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C07C2" w14:textId="77777777" w:rsidR="00DA4227" w:rsidRDefault="00DA4227" w:rsidP="00DA4227">
      <w:pPr>
        <w:ind w:left="0"/>
        <w:jc w:val="center"/>
        <w:outlineLvl w:val="0"/>
        <w:rPr>
          <w:rFonts w:ascii="Times New Roman" w:eastAsia="Calibri" w:hAnsi="Times New Roman" w:cs="Times New Roman"/>
          <w:b/>
          <w:sz w:val="36"/>
          <w:szCs w:val="36"/>
          <w:lang w:val="en-US"/>
        </w:rPr>
      </w:pPr>
      <w:r>
        <w:rPr>
          <w:rFonts w:ascii="Times New Roman" w:eastAsia="Calibri" w:hAnsi="Times New Roman" w:cs="Times New Roman"/>
          <w:b/>
          <w:sz w:val="36"/>
          <w:szCs w:val="36"/>
          <w:lang w:val="en-US"/>
        </w:rPr>
        <w:t>CENTRAL DOUGLAS FIRE &amp; RESCUE</w:t>
      </w:r>
    </w:p>
    <w:p w14:paraId="3CFCC02A" w14:textId="6AE5F2AF" w:rsidR="00DA4227" w:rsidRPr="00DA4227" w:rsidRDefault="00DA4227" w:rsidP="00DA4227">
      <w:pPr>
        <w:ind w:left="0"/>
        <w:jc w:val="center"/>
        <w:outlineLvl w:val="0"/>
        <w:rPr>
          <w:rFonts w:ascii="Times New Roman" w:eastAsia="Calibri" w:hAnsi="Times New Roman" w:cs="Times New Roman"/>
          <w:b/>
          <w:sz w:val="36"/>
          <w:szCs w:val="36"/>
          <w:lang w:val="en-US"/>
        </w:rPr>
      </w:pPr>
      <w:r w:rsidRPr="00DA4227">
        <w:rPr>
          <w:rFonts w:ascii="Times New Roman" w:eastAsia="Calibri" w:hAnsi="Times New Roman" w:cs="Times New Roman"/>
          <w:b/>
          <w:sz w:val="40"/>
          <w:szCs w:val="40"/>
          <w:lang w:val="en-US"/>
        </w:rPr>
        <w:t>News and Information</w:t>
      </w:r>
    </w:p>
    <w:p w14:paraId="0C9BBE16" w14:textId="7F05BE1E" w:rsidR="00DA4227" w:rsidRPr="00DA4227" w:rsidRDefault="00DA4227" w:rsidP="00DA4227">
      <w:pPr>
        <w:ind w:left="0"/>
        <w:outlineLvl w:val="0"/>
        <w:rPr>
          <w:rFonts w:ascii="Times New Roman" w:eastAsia="Calibri" w:hAnsi="Times New Roman" w:cs="Times New Roman"/>
          <w:b/>
          <w:sz w:val="32"/>
          <w:szCs w:val="32"/>
          <w:lang w:val="en-US"/>
        </w:rPr>
      </w:pPr>
      <w:r>
        <w:rPr>
          <w:rFonts w:ascii="Times New Roman" w:eastAsia="Calibri" w:hAnsi="Times New Roman" w:cs="Times New Roman"/>
          <w:b/>
          <w:sz w:val="32"/>
          <w:szCs w:val="32"/>
          <w:lang w:val="en-US"/>
        </w:rPr>
        <w:t>__________________________________________________________</w:t>
      </w:r>
    </w:p>
    <w:p w14:paraId="40B84EAD" w14:textId="33D64D2C" w:rsidR="00DA4227" w:rsidRPr="003C0534" w:rsidRDefault="00DA4227" w:rsidP="00DA4227">
      <w:pPr>
        <w:rPr>
          <w:rFonts w:ascii="Times New Roman" w:hAnsi="Times New Roman"/>
          <w:sz w:val="24"/>
          <w:szCs w:val="24"/>
        </w:rPr>
      </w:pPr>
      <w:r w:rsidRPr="007F3B4C">
        <w:rPr>
          <w:rFonts w:ascii="Times New Roman" w:hAnsi="Times New Roman"/>
          <w:b/>
          <w:sz w:val="24"/>
          <w:szCs w:val="24"/>
        </w:rPr>
        <w:t>Type of Incident:</w:t>
      </w:r>
      <w:r w:rsidRPr="007F3B4C">
        <w:rPr>
          <w:rFonts w:ascii="Times New Roman" w:hAnsi="Times New Roman"/>
          <w:b/>
          <w:sz w:val="24"/>
          <w:szCs w:val="24"/>
        </w:rPr>
        <w:tab/>
      </w:r>
      <w:r w:rsidR="000F7D6E">
        <w:rPr>
          <w:rFonts w:ascii="Times New Roman" w:hAnsi="Times New Roman"/>
          <w:sz w:val="24"/>
          <w:szCs w:val="24"/>
        </w:rPr>
        <w:t>Grass Fire</w:t>
      </w:r>
      <w:r>
        <w:rPr>
          <w:rFonts w:ascii="Times New Roman" w:hAnsi="Times New Roman"/>
          <w:sz w:val="24"/>
          <w:szCs w:val="24"/>
        </w:rPr>
        <w:tab/>
      </w:r>
      <w:r w:rsidRPr="007F3B4C">
        <w:rPr>
          <w:rFonts w:ascii="Times New Roman" w:hAnsi="Times New Roman"/>
          <w:sz w:val="24"/>
          <w:szCs w:val="24"/>
        </w:rPr>
        <w:tab/>
        <w:t xml:space="preserve"> </w:t>
      </w:r>
      <w:r w:rsidRPr="007F3B4C">
        <w:rPr>
          <w:rFonts w:ascii="Times New Roman" w:hAnsi="Times New Roman"/>
          <w:sz w:val="24"/>
          <w:szCs w:val="24"/>
        </w:rPr>
        <w:tab/>
      </w:r>
      <w:r w:rsidRPr="007F3B4C">
        <w:rPr>
          <w:rFonts w:ascii="Times New Roman" w:hAnsi="Times New Roman"/>
          <w:b/>
          <w:sz w:val="24"/>
          <w:szCs w:val="24"/>
        </w:rPr>
        <w:tab/>
      </w:r>
      <w:r w:rsidRPr="007F3B4C">
        <w:rPr>
          <w:rFonts w:ascii="Times New Roman" w:hAnsi="Times New Roman"/>
          <w:b/>
          <w:sz w:val="24"/>
          <w:szCs w:val="24"/>
        </w:rPr>
        <w:tab/>
      </w:r>
      <w:r w:rsidRPr="007F3B4C">
        <w:rPr>
          <w:rFonts w:ascii="Times New Roman" w:hAnsi="Times New Roman"/>
          <w:b/>
          <w:sz w:val="24"/>
          <w:szCs w:val="24"/>
        </w:rPr>
        <w:tab/>
        <w:t xml:space="preserve">                               Date:</w:t>
      </w:r>
      <w:r w:rsidRPr="007F3B4C">
        <w:rPr>
          <w:rFonts w:ascii="Times New Roman" w:hAnsi="Times New Roman"/>
          <w:b/>
          <w:sz w:val="24"/>
          <w:szCs w:val="24"/>
        </w:rPr>
        <w:tab/>
      </w:r>
      <w:r w:rsidRPr="007F3B4C">
        <w:rPr>
          <w:rFonts w:ascii="Times New Roman" w:hAnsi="Times New Roman"/>
          <w:b/>
          <w:sz w:val="24"/>
          <w:szCs w:val="24"/>
        </w:rPr>
        <w:tab/>
      </w:r>
      <w:r w:rsidR="00CB2C90">
        <w:rPr>
          <w:rFonts w:ascii="Times New Roman" w:hAnsi="Times New Roman"/>
          <w:sz w:val="24"/>
          <w:szCs w:val="24"/>
        </w:rPr>
        <w:t>10</w:t>
      </w:r>
      <w:r>
        <w:rPr>
          <w:rFonts w:ascii="Times New Roman" w:hAnsi="Times New Roman"/>
          <w:sz w:val="24"/>
          <w:szCs w:val="24"/>
        </w:rPr>
        <w:t>-2</w:t>
      </w:r>
      <w:r w:rsidR="00CB2C90">
        <w:rPr>
          <w:rFonts w:ascii="Times New Roman" w:hAnsi="Times New Roman"/>
          <w:sz w:val="24"/>
          <w:szCs w:val="24"/>
        </w:rPr>
        <w:t>5</w:t>
      </w:r>
      <w:r>
        <w:rPr>
          <w:rFonts w:ascii="Times New Roman" w:hAnsi="Times New Roman"/>
          <w:sz w:val="24"/>
          <w:szCs w:val="24"/>
        </w:rPr>
        <w:t>-202</w:t>
      </w:r>
      <w:r w:rsidR="000F7D6E">
        <w:rPr>
          <w:rFonts w:ascii="Times New Roman" w:hAnsi="Times New Roman"/>
          <w:sz w:val="24"/>
          <w:szCs w:val="24"/>
        </w:rPr>
        <w:t>6</w:t>
      </w:r>
      <w:r w:rsidRPr="007F3B4C">
        <w:rPr>
          <w:rFonts w:ascii="Times New Roman" w:hAnsi="Times New Roman"/>
          <w:sz w:val="24"/>
          <w:szCs w:val="24"/>
        </w:rPr>
        <w:t xml:space="preserve">                                                                                                           </w:t>
      </w:r>
      <w:r w:rsidRPr="007F3B4C">
        <w:rPr>
          <w:rFonts w:ascii="Times New Roman" w:hAnsi="Times New Roman"/>
          <w:b/>
          <w:sz w:val="24"/>
          <w:szCs w:val="24"/>
        </w:rPr>
        <w:t>Release Date:</w:t>
      </w:r>
      <w:r w:rsidRPr="007F3B4C">
        <w:rPr>
          <w:rFonts w:ascii="Times New Roman" w:hAnsi="Times New Roman"/>
          <w:b/>
          <w:sz w:val="24"/>
          <w:szCs w:val="24"/>
        </w:rPr>
        <w:tab/>
      </w:r>
      <w:r w:rsidR="00CB2C90">
        <w:rPr>
          <w:rFonts w:ascii="Times New Roman" w:hAnsi="Times New Roman"/>
          <w:sz w:val="24"/>
          <w:szCs w:val="24"/>
        </w:rPr>
        <w:t>10</w:t>
      </w:r>
      <w:r>
        <w:rPr>
          <w:rFonts w:ascii="Times New Roman" w:hAnsi="Times New Roman"/>
          <w:sz w:val="24"/>
          <w:szCs w:val="24"/>
        </w:rPr>
        <w:t>-</w:t>
      </w:r>
      <w:r w:rsidR="00CB2C90">
        <w:rPr>
          <w:rFonts w:ascii="Times New Roman" w:hAnsi="Times New Roman"/>
          <w:sz w:val="24"/>
          <w:szCs w:val="24"/>
        </w:rPr>
        <w:t>26</w:t>
      </w:r>
      <w:r>
        <w:rPr>
          <w:rFonts w:ascii="Times New Roman" w:hAnsi="Times New Roman"/>
          <w:sz w:val="24"/>
          <w:szCs w:val="24"/>
        </w:rPr>
        <w:t>-202</w:t>
      </w:r>
      <w:r w:rsidR="000F7D6E">
        <w:rPr>
          <w:rFonts w:ascii="Times New Roman" w:hAnsi="Times New Roman"/>
          <w:sz w:val="24"/>
          <w:szCs w:val="24"/>
        </w:rPr>
        <w:t>6</w:t>
      </w:r>
      <w:r w:rsidRPr="007F3B4C">
        <w:rPr>
          <w:rFonts w:ascii="Times New Roman" w:hAnsi="Times New Roman"/>
          <w:sz w:val="24"/>
          <w:szCs w:val="24"/>
        </w:rPr>
        <w:t xml:space="preserve">                                                                                                                           </w:t>
      </w:r>
      <w:r w:rsidRPr="007F3B4C">
        <w:rPr>
          <w:rFonts w:ascii="Times New Roman" w:hAnsi="Times New Roman"/>
          <w:b/>
          <w:sz w:val="24"/>
          <w:szCs w:val="24"/>
        </w:rPr>
        <w:t>Contact:</w:t>
      </w:r>
      <w:r w:rsidRPr="007F3B4C">
        <w:rPr>
          <w:rFonts w:ascii="Times New Roman" w:hAnsi="Times New Roman"/>
          <w:b/>
          <w:sz w:val="24"/>
          <w:szCs w:val="24"/>
        </w:rPr>
        <w:tab/>
      </w:r>
      <w:r w:rsidRPr="007F3B4C">
        <w:rPr>
          <w:rFonts w:ascii="Times New Roman" w:hAnsi="Times New Roman"/>
          <w:b/>
          <w:sz w:val="24"/>
          <w:szCs w:val="24"/>
        </w:rPr>
        <w:tab/>
      </w:r>
      <w:r>
        <w:rPr>
          <w:rFonts w:ascii="Times New Roman" w:hAnsi="Times New Roman"/>
          <w:sz w:val="24"/>
          <w:szCs w:val="24"/>
        </w:rPr>
        <w:t>Battalion Chief’s Office</w:t>
      </w:r>
      <w:r w:rsidRPr="007F3B4C">
        <w:rPr>
          <w:rFonts w:ascii="Times New Roman" w:hAnsi="Times New Roman"/>
          <w:sz w:val="24"/>
          <w:szCs w:val="24"/>
        </w:rPr>
        <w:t xml:space="preserve"> </w:t>
      </w:r>
      <w:r w:rsidRPr="007F3B4C">
        <w:rPr>
          <w:rFonts w:ascii="Times New Roman" w:hAnsi="Times New Roman"/>
          <w:sz w:val="24"/>
          <w:szCs w:val="24"/>
        </w:rPr>
        <w:tab/>
      </w:r>
      <w:r w:rsidRPr="007F3B4C">
        <w:rPr>
          <w:rFonts w:ascii="Times New Roman" w:hAnsi="Times New Roman"/>
          <w:sz w:val="24"/>
          <w:szCs w:val="24"/>
        </w:rPr>
        <w:tab/>
      </w:r>
      <w:r w:rsidRPr="007F3B4C">
        <w:rPr>
          <w:rFonts w:ascii="Times New Roman" w:hAnsi="Times New Roman"/>
          <w:sz w:val="24"/>
          <w:szCs w:val="24"/>
        </w:rPr>
        <w:tab/>
      </w:r>
      <w:r w:rsidRPr="007F3B4C">
        <w:rPr>
          <w:rFonts w:ascii="Times New Roman" w:hAnsi="Times New Roman"/>
          <w:sz w:val="24"/>
          <w:szCs w:val="24"/>
        </w:rPr>
        <w:tab/>
      </w:r>
      <w:r w:rsidRPr="007F3B4C">
        <w:rPr>
          <w:rFonts w:ascii="Times New Roman" w:hAnsi="Times New Roman"/>
          <w:sz w:val="24"/>
          <w:szCs w:val="24"/>
        </w:rPr>
        <w:tab/>
      </w:r>
      <w:r w:rsidRPr="007F3B4C">
        <w:rPr>
          <w:rFonts w:ascii="Times New Roman" w:hAnsi="Times New Roman"/>
          <w:sz w:val="24"/>
          <w:szCs w:val="24"/>
        </w:rPr>
        <w:tab/>
        <w:t xml:space="preserve">    </w:t>
      </w:r>
      <w:r w:rsidRPr="007F3B4C">
        <w:rPr>
          <w:rFonts w:ascii="Times New Roman" w:hAnsi="Times New Roman"/>
          <w:b/>
          <w:sz w:val="24"/>
          <w:szCs w:val="24"/>
        </w:rPr>
        <w:t>Phone:</w:t>
      </w:r>
      <w:r w:rsidRPr="007F3B4C">
        <w:rPr>
          <w:rFonts w:ascii="Times New Roman" w:hAnsi="Times New Roman"/>
          <w:sz w:val="24"/>
          <w:szCs w:val="24"/>
        </w:rPr>
        <w:tab/>
      </w:r>
      <w:r w:rsidRPr="007F3B4C">
        <w:rPr>
          <w:rFonts w:ascii="Times New Roman" w:hAnsi="Times New Roman"/>
          <w:sz w:val="24"/>
          <w:szCs w:val="24"/>
        </w:rPr>
        <w:tab/>
      </w:r>
      <w:r>
        <w:rPr>
          <w:rFonts w:ascii="Times New Roman" w:hAnsi="Times New Roman"/>
          <w:sz w:val="24"/>
          <w:szCs w:val="24"/>
        </w:rPr>
        <w:t xml:space="preserve">541-440-7623 (desk) </w:t>
      </w:r>
      <w:r>
        <w:rPr>
          <w:rFonts w:ascii="Times New Roman" w:hAnsi="Times New Roman"/>
          <w:sz w:val="24"/>
          <w:szCs w:val="24"/>
        </w:rPr>
        <w:tab/>
        <w:t>541-530-3605</w:t>
      </w:r>
      <w:r w:rsidRPr="007F3B4C">
        <w:rPr>
          <w:rFonts w:ascii="Times New Roman" w:hAnsi="Times New Roman"/>
          <w:sz w:val="24"/>
          <w:szCs w:val="24"/>
        </w:rPr>
        <w:t xml:space="preserve"> (cell)</w:t>
      </w:r>
      <w:r w:rsidRPr="007F3B4C">
        <w:rPr>
          <w:rFonts w:ascii="Times New Roman" w:hAnsi="Times New Roman"/>
          <w:sz w:val="24"/>
          <w:szCs w:val="24"/>
        </w:rPr>
        <w:tab/>
      </w:r>
      <w:r w:rsidRPr="007F3B4C">
        <w:rPr>
          <w:rFonts w:ascii="Times New Roman" w:hAnsi="Times New Roman"/>
          <w:sz w:val="24"/>
          <w:szCs w:val="24"/>
        </w:rPr>
        <w:tab/>
      </w:r>
      <w:r w:rsidRPr="007F3B4C">
        <w:rPr>
          <w:rFonts w:ascii="Times New Roman" w:hAnsi="Times New Roman"/>
          <w:sz w:val="24"/>
          <w:szCs w:val="24"/>
        </w:rPr>
        <w:tab/>
      </w:r>
      <w:r w:rsidRPr="007F3B4C">
        <w:rPr>
          <w:rFonts w:ascii="Times New Roman" w:hAnsi="Times New Roman"/>
          <w:sz w:val="24"/>
          <w:szCs w:val="24"/>
        </w:rPr>
        <w:tab/>
        <w:t xml:space="preserve">          </w:t>
      </w:r>
      <w:r w:rsidRPr="007F3B4C">
        <w:rPr>
          <w:rFonts w:ascii="Times New Roman" w:hAnsi="Times New Roman"/>
          <w:b/>
          <w:sz w:val="24"/>
          <w:szCs w:val="24"/>
        </w:rPr>
        <w:t>E-Mail:</w:t>
      </w:r>
      <w:r>
        <w:rPr>
          <w:rFonts w:ascii="Times New Roman" w:hAnsi="Times New Roman"/>
          <w:sz w:val="24"/>
          <w:szCs w:val="24"/>
        </w:rPr>
        <w:tab/>
      </w:r>
      <w:r w:rsidR="000664C4">
        <w:rPr>
          <w:rFonts w:ascii="Times New Roman" w:hAnsi="Times New Roman"/>
          <w:sz w:val="24"/>
          <w:szCs w:val="24"/>
        </w:rPr>
        <w:tab/>
        <w:t>nwecks@cdfr-or.gov</w:t>
      </w:r>
      <w:r>
        <w:rPr>
          <w:rFonts w:ascii="Times New Roman" w:hAnsi="Times New Roman"/>
          <w:sz w:val="24"/>
          <w:szCs w:val="24"/>
        </w:rPr>
        <w:t xml:space="preserve"> </w:t>
      </w:r>
      <w:r w:rsidRPr="007F3B4C">
        <w:rPr>
          <w:rFonts w:ascii="Times New Roman" w:hAnsi="Times New Roman"/>
          <w:sz w:val="24"/>
          <w:szCs w:val="24"/>
        </w:rPr>
        <w:t xml:space="preserve">     </w:t>
      </w:r>
    </w:p>
    <w:p w14:paraId="5D425917" w14:textId="77777777" w:rsidR="00F13E04" w:rsidRDefault="00F13E04" w:rsidP="00F1227C">
      <w:pPr>
        <w:ind w:left="576" w:right="-720"/>
      </w:pPr>
    </w:p>
    <w:p w14:paraId="7CA3BA72" w14:textId="77777777" w:rsidR="00DA4227" w:rsidRDefault="00DA4227" w:rsidP="00F1227C">
      <w:pPr>
        <w:ind w:left="576" w:right="-720"/>
      </w:pPr>
    </w:p>
    <w:p w14:paraId="336B4E7D" w14:textId="73C4AC55" w:rsidR="000F7D6E" w:rsidRPr="000F7D6E" w:rsidRDefault="000F7D6E" w:rsidP="000F7D6E">
      <w:pPr>
        <w:rPr>
          <w:rFonts w:ascii="Times New Roman" w:hAnsi="Times New Roman"/>
          <w:sz w:val="24"/>
          <w:szCs w:val="24"/>
        </w:rPr>
      </w:pPr>
      <w:r w:rsidRPr="000F7D6E">
        <w:rPr>
          <w:rFonts w:ascii="Times New Roman" w:hAnsi="Times New Roman"/>
          <w:sz w:val="24"/>
          <w:szCs w:val="24"/>
        </w:rPr>
        <w:t xml:space="preserve">At </w:t>
      </w:r>
      <w:r w:rsidR="005C34AF">
        <w:rPr>
          <w:rFonts w:ascii="Times New Roman" w:hAnsi="Times New Roman"/>
          <w:sz w:val="24"/>
          <w:szCs w:val="24"/>
        </w:rPr>
        <w:t>3</w:t>
      </w:r>
      <w:r>
        <w:rPr>
          <w:rFonts w:ascii="Times New Roman" w:hAnsi="Times New Roman"/>
          <w:sz w:val="24"/>
          <w:szCs w:val="24"/>
        </w:rPr>
        <w:t>:</w:t>
      </w:r>
      <w:r w:rsidR="00CB2C90">
        <w:rPr>
          <w:rFonts w:ascii="Times New Roman" w:hAnsi="Times New Roman"/>
          <w:sz w:val="24"/>
          <w:szCs w:val="24"/>
        </w:rPr>
        <w:t>21</w:t>
      </w:r>
      <w:r w:rsidRPr="000F7D6E">
        <w:rPr>
          <w:rFonts w:ascii="Times New Roman" w:hAnsi="Times New Roman"/>
          <w:sz w:val="24"/>
          <w:szCs w:val="24"/>
        </w:rPr>
        <w:t xml:space="preserve"> p.m. </w:t>
      </w:r>
      <w:r w:rsidR="00CB2C90">
        <w:rPr>
          <w:rFonts w:ascii="Times New Roman" w:hAnsi="Times New Roman"/>
          <w:sz w:val="24"/>
          <w:szCs w:val="24"/>
        </w:rPr>
        <w:t>Sunday</w:t>
      </w:r>
      <w:r w:rsidRPr="000F7D6E">
        <w:rPr>
          <w:rFonts w:ascii="Times New Roman" w:hAnsi="Times New Roman"/>
          <w:sz w:val="24"/>
          <w:szCs w:val="24"/>
        </w:rPr>
        <w:t xml:space="preserve"> </w:t>
      </w:r>
      <w:r w:rsidR="00CB2C90">
        <w:rPr>
          <w:rFonts w:ascii="Times New Roman" w:hAnsi="Times New Roman"/>
          <w:sz w:val="24"/>
          <w:szCs w:val="24"/>
        </w:rPr>
        <w:t>afternoon</w:t>
      </w:r>
      <w:r w:rsidRPr="000F7D6E">
        <w:rPr>
          <w:rFonts w:ascii="Times New Roman" w:hAnsi="Times New Roman"/>
          <w:sz w:val="24"/>
          <w:szCs w:val="24"/>
        </w:rPr>
        <w:t xml:space="preserve">, </w:t>
      </w:r>
      <w:r>
        <w:rPr>
          <w:rFonts w:ascii="Times New Roman" w:hAnsi="Times New Roman"/>
          <w:sz w:val="24"/>
          <w:szCs w:val="24"/>
        </w:rPr>
        <w:t>Central Douglas Fire &amp; Rescue</w:t>
      </w:r>
      <w:r w:rsidRPr="000F7D6E">
        <w:rPr>
          <w:rFonts w:ascii="Times New Roman" w:hAnsi="Times New Roman"/>
          <w:sz w:val="24"/>
          <w:szCs w:val="24"/>
        </w:rPr>
        <w:t xml:space="preserve"> </w:t>
      </w:r>
      <w:r w:rsidR="00654A72">
        <w:rPr>
          <w:rFonts w:ascii="Times New Roman" w:hAnsi="Times New Roman"/>
          <w:sz w:val="24"/>
          <w:szCs w:val="24"/>
        </w:rPr>
        <w:t xml:space="preserve">(CDF&amp;R) </w:t>
      </w:r>
      <w:r w:rsidRPr="000F7D6E">
        <w:rPr>
          <w:rFonts w:ascii="Times New Roman" w:hAnsi="Times New Roman"/>
          <w:sz w:val="24"/>
          <w:szCs w:val="24"/>
        </w:rPr>
        <w:t xml:space="preserve">was dispatched to a reported </w:t>
      </w:r>
      <w:r w:rsidR="008148D3">
        <w:rPr>
          <w:rFonts w:ascii="Times New Roman" w:hAnsi="Times New Roman"/>
          <w:sz w:val="24"/>
          <w:szCs w:val="24"/>
        </w:rPr>
        <w:t>fast-moving</w:t>
      </w:r>
      <w:r w:rsidR="00CB2C90">
        <w:rPr>
          <w:rFonts w:ascii="Times New Roman" w:hAnsi="Times New Roman"/>
          <w:sz w:val="24"/>
          <w:szCs w:val="24"/>
        </w:rPr>
        <w:t xml:space="preserve"> grass</w:t>
      </w:r>
      <w:r w:rsidR="00654A72">
        <w:rPr>
          <w:rFonts w:ascii="Times New Roman" w:hAnsi="Times New Roman"/>
          <w:sz w:val="24"/>
          <w:szCs w:val="24"/>
        </w:rPr>
        <w:t xml:space="preserve"> fire in a</w:t>
      </w:r>
      <w:r w:rsidRPr="000F7D6E">
        <w:rPr>
          <w:rFonts w:ascii="Times New Roman" w:hAnsi="Times New Roman"/>
          <w:sz w:val="24"/>
          <w:szCs w:val="24"/>
        </w:rPr>
        <w:t xml:space="preserve"> field on </w:t>
      </w:r>
      <w:r>
        <w:rPr>
          <w:rFonts w:ascii="Times New Roman" w:hAnsi="Times New Roman"/>
          <w:sz w:val="24"/>
          <w:szCs w:val="24"/>
        </w:rPr>
        <w:t>L</w:t>
      </w:r>
      <w:r w:rsidR="00CB2C90">
        <w:rPr>
          <w:rFonts w:ascii="Times New Roman" w:hAnsi="Times New Roman"/>
          <w:sz w:val="24"/>
          <w:szCs w:val="24"/>
        </w:rPr>
        <w:t>adybug</w:t>
      </w:r>
      <w:r w:rsidRPr="000F7D6E">
        <w:rPr>
          <w:rFonts w:ascii="Times New Roman" w:hAnsi="Times New Roman"/>
          <w:sz w:val="24"/>
          <w:szCs w:val="24"/>
        </w:rPr>
        <w:t xml:space="preserve"> Lane.  Initial reports </w:t>
      </w:r>
      <w:r w:rsidR="00654A72">
        <w:rPr>
          <w:rFonts w:ascii="Times New Roman" w:hAnsi="Times New Roman"/>
          <w:sz w:val="24"/>
          <w:szCs w:val="24"/>
        </w:rPr>
        <w:t xml:space="preserve">indicated </w:t>
      </w:r>
      <w:r w:rsidR="00CB2C90">
        <w:rPr>
          <w:rFonts w:ascii="Times New Roman" w:hAnsi="Times New Roman"/>
          <w:sz w:val="24"/>
          <w:szCs w:val="24"/>
        </w:rPr>
        <w:t>a fast-moving fire covering 2 acres, with a home nearby but not yet threatened</w:t>
      </w:r>
      <w:r w:rsidRPr="000F7D6E">
        <w:rPr>
          <w:rFonts w:ascii="Times New Roman" w:hAnsi="Times New Roman"/>
          <w:sz w:val="24"/>
          <w:szCs w:val="24"/>
        </w:rPr>
        <w:t>.</w:t>
      </w:r>
    </w:p>
    <w:p w14:paraId="36AEF331" w14:textId="75CEB9D5" w:rsidR="000F7D6E" w:rsidRPr="000F7D6E" w:rsidRDefault="000F7D6E" w:rsidP="000F7D6E">
      <w:pPr>
        <w:rPr>
          <w:rFonts w:ascii="Times New Roman" w:hAnsi="Times New Roman"/>
          <w:sz w:val="24"/>
          <w:szCs w:val="24"/>
        </w:rPr>
      </w:pPr>
      <w:r w:rsidRPr="000F7D6E">
        <w:rPr>
          <w:rFonts w:ascii="Times New Roman" w:hAnsi="Times New Roman"/>
          <w:sz w:val="24"/>
          <w:szCs w:val="24"/>
        </w:rPr>
        <w:t xml:space="preserve">The first arriving fire crew </w:t>
      </w:r>
      <w:r w:rsidR="00654A72">
        <w:rPr>
          <w:rFonts w:ascii="Times New Roman" w:hAnsi="Times New Roman"/>
          <w:sz w:val="24"/>
          <w:szCs w:val="24"/>
        </w:rPr>
        <w:t xml:space="preserve">reported a </w:t>
      </w:r>
      <w:r w:rsidR="00CB2C90">
        <w:rPr>
          <w:rFonts w:ascii="Times New Roman" w:hAnsi="Times New Roman"/>
          <w:sz w:val="24"/>
          <w:szCs w:val="24"/>
        </w:rPr>
        <w:t xml:space="preserve">fast-moving, wind-driven 10-acre fire moving toward the house on Roberts Creek Rd.  Command was established, and a second alarm was dispatched for additional resources.  Crews worked quickly to knock down the head of the fire while a structural protection division was established to evaluate and protect nearby homes and structures.  </w:t>
      </w:r>
    </w:p>
    <w:p w14:paraId="70B47A36" w14:textId="3958532D" w:rsidR="000F7D6E" w:rsidRPr="000F7D6E" w:rsidRDefault="00654A72" w:rsidP="000F7D6E">
      <w:pPr>
        <w:rPr>
          <w:rFonts w:ascii="Times New Roman" w:hAnsi="Times New Roman"/>
          <w:sz w:val="24"/>
          <w:szCs w:val="24"/>
        </w:rPr>
      </w:pPr>
      <w:r>
        <w:rPr>
          <w:rFonts w:ascii="Times New Roman" w:hAnsi="Times New Roman"/>
          <w:sz w:val="24"/>
          <w:szCs w:val="24"/>
        </w:rPr>
        <w:t>CDF&amp;R</w:t>
      </w:r>
      <w:r w:rsidR="000F7D6E" w:rsidRPr="000F7D6E">
        <w:rPr>
          <w:rFonts w:ascii="Times New Roman" w:hAnsi="Times New Roman"/>
          <w:sz w:val="24"/>
          <w:szCs w:val="24"/>
        </w:rPr>
        <w:t xml:space="preserve"> responded </w:t>
      </w:r>
      <w:r w:rsidR="008148D3">
        <w:rPr>
          <w:rFonts w:ascii="Times New Roman" w:hAnsi="Times New Roman"/>
          <w:sz w:val="24"/>
          <w:szCs w:val="24"/>
        </w:rPr>
        <w:t>with three brush units, two fire engines, two</w:t>
      </w:r>
      <w:r w:rsidR="000F7D6E" w:rsidRPr="000F7D6E">
        <w:rPr>
          <w:rFonts w:ascii="Times New Roman" w:hAnsi="Times New Roman"/>
          <w:sz w:val="24"/>
          <w:szCs w:val="24"/>
        </w:rPr>
        <w:t xml:space="preserve"> water </w:t>
      </w:r>
      <w:r>
        <w:rPr>
          <w:rFonts w:ascii="Times New Roman" w:hAnsi="Times New Roman"/>
          <w:sz w:val="24"/>
          <w:szCs w:val="24"/>
        </w:rPr>
        <w:t>tender</w:t>
      </w:r>
      <w:r w:rsidR="00CB2C90">
        <w:rPr>
          <w:rFonts w:ascii="Times New Roman" w:hAnsi="Times New Roman"/>
          <w:sz w:val="24"/>
          <w:szCs w:val="24"/>
        </w:rPr>
        <w:t>s</w:t>
      </w:r>
      <w:r w:rsidR="000F7D6E" w:rsidRPr="000F7D6E">
        <w:rPr>
          <w:rFonts w:ascii="Times New Roman" w:hAnsi="Times New Roman"/>
          <w:sz w:val="24"/>
          <w:szCs w:val="24"/>
        </w:rPr>
        <w:t xml:space="preserve">, and one command vehicle with </w:t>
      </w:r>
      <w:r w:rsidR="008148D3">
        <w:rPr>
          <w:rFonts w:ascii="Times New Roman" w:hAnsi="Times New Roman"/>
          <w:sz w:val="24"/>
          <w:szCs w:val="24"/>
        </w:rPr>
        <w:t>15 personnel</w:t>
      </w:r>
      <w:r w:rsidR="000F7D6E" w:rsidRPr="000F7D6E">
        <w:rPr>
          <w:rFonts w:ascii="Times New Roman" w:hAnsi="Times New Roman"/>
          <w:sz w:val="24"/>
          <w:szCs w:val="24"/>
        </w:rPr>
        <w:t xml:space="preserve">.  </w:t>
      </w:r>
      <w:r w:rsidR="008148D3">
        <w:rPr>
          <w:rFonts w:ascii="Times New Roman" w:hAnsi="Times New Roman"/>
          <w:sz w:val="24"/>
          <w:szCs w:val="24"/>
        </w:rPr>
        <w:t xml:space="preserve">CDF&amp;R was assisted by Roseburg Fire, Sutherlin Fire, Lookingglass Fire, and DFPA.  Special thanks to Chief McKnight of Sutherlin Fire and Chief Ronk of Roseburg Fire for their assistance and resources during the incident, and for covering CDF&amp;R’s response area during the incident.  </w:t>
      </w:r>
    </w:p>
    <w:p w14:paraId="77CFECE9" w14:textId="77777777" w:rsidR="00DA4227" w:rsidRDefault="00DA4227" w:rsidP="00DA4227">
      <w:pPr>
        <w:jc w:val="center"/>
      </w:pPr>
      <w:r w:rsidRPr="003C0534">
        <w:t># # #</w:t>
      </w:r>
    </w:p>
    <w:p w14:paraId="6E29347D" w14:textId="77777777" w:rsidR="00DA4227" w:rsidRDefault="00DA4227" w:rsidP="00F1227C">
      <w:pPr>
        <w:ind w:left="576" w:right="-720"/>
      </w:pPr>
    </w:p>
    <w:p w14:paraId="6DD4DCA3" w14:textId="77777777" w:rsidR="00402ABE" w:rsidRDefault="00402ABE" w:rsidP="00F1227C">
      <w:pPr>
        <w:ind w:left="576" w:right="-720"/>
      </w:pPr>
    </w:p>
    <w:p w14:paraId="7B095AC4" w14:textId="12311021" w:rsidR="00402ABE" w:rsidRDefault="00402ABE" w:rsidP="00F1227C">
      <w:pPr>
        <w:ind w:left="576" w:right="-720"/>
      </w:pPr>
    </w:p>
    <w:sectPr w:rsidR="00402ABE">
      <w:headerReference w:type="default" r:id="rId7"/>
      <w:footerReference w:type="default" r:id="rId8"/>
      <w:pgSz w:w="12240" w:h="15840"/>
      <w:pgMar w:top="1440" w:right="1440" w:bottom="1440" w:left="1440" w:header="3427"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33F19" w14:textId="77777777" w:rsidR="005336AC" w:rsidRDefault="005336AC">
      <w:pPr>
        <w:spacing w:line="240" w:lineRule="auto"/>
      </w:pPr>
      <w:r>
        <w:separator/>
      </w:r>
    </w:p>
  </w:endnote>
  <w:endnote w:type="continuationSeparator" w:id="0">
    <w:p w14:paraId="653CF96B" w14:textId="77777777" w:rsidR="005336AC" w:rsidRDefault="005336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609420"/>
      <w:docPartObj>
        <w:docPartGallery w:val="Page Numbers (Bottom of Page)"/>
        <w:docPartUnique/>
      </w:docPartObj>
    </w:sdtPr>
    <w:sdtEndPr>
      <w:rPr>
        <w:noProof/>
      </w:rPr>
    </w:sdtEndPr>
    <w:sdtContent>
      <w:p w14:paraId="69844D42" w14:textId="4FE7CB8A" w:rsidR="00402ABE" w:rsidRDefault="00402AB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7D0B6D" w14:textId="77777777" w:rsidR="00402ABE" w:rsidRDefault="00402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CD6B7" w14:textId="77777777" w:rsidR="005336AC" w:rsidRDefault="005336AC">
      <w:pPr>
        <w:spacing w:line="240" w:lineRule="auto"/>
      </w:pPr>
      <w:r>
        <w:separator/>
      </w:r>
    </w:p>
  </w:footnote>
  <w:footnote w:type="continuationSeparator" w:id="0">
    <w:p w14:paraId="13D779A0" w14:textId="77777777" w:rsidR="005336AC" w:rsidRDefault="005336A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1" w14:textId="77777777" w:rsidR="009C69FC" w:rsidRDefault="005336AC">
    <w:r>
      <w:pict w14:anchorId="04F0B7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74.65pt;margin-top:-185.6pt;width:617.05pt;height:793.25pt;z-index:-251658752;mso-position-horizontal-relative:margin;mso-position-vertical-relative:margin">
          <v:imagedata r:id="rId1" o:title="image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9FC"/>
    <w:rsid w:val="00030FC3"/>
    <w:rsid w:val="000664C4"/>
    <w:rsid w:val="000750CE"/>
    <w:rsid w:val="000F7D6E"/>
    <w:rsid w:val="00203EB7"/>
    <w:rsid w:val="00207433"/>
    <w:rsid w:val="00402ABE"/>
    <w:rsid w:val="004662F7"/>
    <w:rsid w:val="00475D69"/>
    <w:rsid w:val="004E710F"/>
    <w:rsid w:val="00507EA6"/>
    <w:rsid w:val="005273D4"/>
    <w:rsid w:val="005336AC"/>
    <w:rsid w:val="005C34AF"/>
    <w:rsid w:val="00654A72"/>
    <w:rsid w:val="006829ED"/>
    <w:rsid w:val="007416EB"/>
    <w:rsid w:val="00756AA9"/>
    <w:rsid w:val="007F4538"/>
    <w:rsid w:val="008148D3"/>
    <w:rsid w:val="009C69FC"/>
    <w:rsid w:val="00A70E79"/>
    <w:rsid w:val="00BC59D1"/>
    <w:rsid w:val="00CB2C90"/>
    <w:rsid w:val="00CF10D4"/>
    <w:rsid w:val="00DA4227"/>
    <w:rsid w:val="00DE48BA"/>
    <w:rsid w:val="00E27007"/>
    <w:rsid w:val="00EC20CC"/>
    <w:rsid w:val="00EC63E3"/>
    <w:rsid w:val="00F1227C"/>
    <w:rsid w:val="00F13E04"/>
    <w:rsid w:val="00F96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9646D"/>
  <w15:docId w15:val="{D3895062-052D-4CED-84A7-84D5731CE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Montserrat" w:hAnsi="Montserrat" w:cs="Montserrat"/>
        <w:sz w:val="22"/>
        <w:szCs w:val="22"/>
        <w:lang w:val="en" w:eastAsia="en-US" w:bidi="ar-SA"/>
      </w:rPr>
    </w:rPrDefault>
    <w:pPrDefault>
      <w:pPr>
        <w:spacing w:line="276" w:lineRule="auto"/>
        <w:ind w:left="21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style>
  <w:style w:type="paragraph" w:styleId="Heading2">
    <w:name w:val="heading 2"/>
    <w:basedOn w:val="Normal"/>
    <w:next w:val="Normal"/>
    <w:uiPriority w:val="9"/>
    <w:semiHidden/>
    <w:unhideWhenUsed/>
    <w:qFormat/>
    <w:pPr>
      <w:keepNext/>
      <w:keepLines/>
      <w:outlineLvl w:val="1"/>
    </w:pPr>
  </w:style>
  <w:style w:type="paragraph" w:styleId="Heading3">
    <w:name w:val="heading 3"/>
    <w:basedOn w:val="Normal"/>
    <w:next w:val="Normal"/>
    <w:uiPriority w:val="9"/>
    <w:semiHidden/>
    <w:unhideWhenUsed/>
    <w:qFormat/>
    <w:pPr>
      <w:keepNext/>
      <w:keepLines/>
      <w:outlineLvl w:val="2"/>
    </w:p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Pr>
  </w:style>
  <w:style w:type="paragraph" w:styleId="Subtitle">
    <w:name w:val="Subtitle"/>
    <w:basedOn w:val="Normal"/>
    <w:next w:val="Normal"/>
    <w:uiPriority w:val="11"/>
    <w:qFormat/>
    <w:pPr>
      <w:keepNext/>
      <w:keepLines/>
    </w:pPr>
  </w:style>
  <w:style w:type="paragraph" w:styleId="Header">
    <w:name w:val="header"/>
    <w:basedOn w:val="Normal"/>
    <w:link w:val="HeaderChar"/>
    <w:uiPriority w:val="99"/>
    <w:unhideWhenUsed/>
    <w:rsid w:val="00030FC3"/>
    <w:pPr>
      <w:tabs>
        <w:tab w:val="center" w:pos="4680"/>
        <w:tab w:val="right" w:pos="9360"/>
      </w:tabs>
      <w:spacing w:line="240" w:lineRule="auto"/>
    </w:pPr>
  </w:style>
  <w:style w:type="character" w:customStyle="1" w:styleId="HeaderChar">
    <w:name w:val="Header Char"/>
    <w:basedOn w:val="DefaultParagraphFont"/>
    <w:link w:val="Header"/>
    <w:uiPriority w:val="99"/>
    <w:rsid w:val="00030FC3"/>
  </w:style>
  <w:style w:type="paragraph" w:styleId="Footer">
    <w:name w:val="footer"/>
    <w:basedOn w:val="Normal"/>
    <w:link w:val="FooterChar"/>
    <w:uiPriority w:val="99"/>
    <w:unhideWhenUsed/>
    <w:rsid w:val="00030FC3"/>
    <w:pPr>
      <w:tabs>
        <w:tab w:val="center" w:pos="4680"/>
        <w:tab w:val="right" w:pos="9360"/>
      </w:tabs>
      <w:spacing w:line="240" w:lineRule="auto"/>
    </w:pPr>
  </w:style>
  <w:style w:type="character" w:customStyle="1" w:styleId="FooterChar">
    <w:name w:val="Footer Char"/>
    <w:basedOn w:val="DefaultParagraphFont"/>
    <w:link w:val="Footer"/>
    <w:uiPriority w:val="99"/>
    <w:rsid w:val="00030FC3"/>
  </w:style>
  <w:style w:type="character" w:styleId="Hyperlink">
    <w:name w:val="Hyperlink"/>
    <w:rsid w:val="00DA42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98D4C-3E6C-4CE5-86BA-E0ACEC9BB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1</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Nick Wecks</cp:lastModifiedBy>
  <cp:revision>16</cp:revision>
  <cp:lastPrinted>2023-10-11T17:35:00Z</cp:lastPrinted>
  <dcterms:created xsi:type="dcterms:W3CDTF">2023-10-03T14:13:00Z</dcterms:created>
  <dcterms:modified xsi:type="dcterms:W3CDTF">2026-10-26T13:35:00Z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3052fb9a-0922-4799-827c-eac408d669b2</vt:lpwstr>
  </property>
</Properties>
</file>