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EB87" w14:textId="77777777" w:rsidR="00BD5863" w:rsidRDefault="007D73EF" w:rsidP="532C9224">
      <w:pPr>
        <w:spacing w:after="0"/>
        <w:jc w:val="center"/>
        <w:rPr>
          <w:rFonts w:ascii="Lato Black" w:hAnsi="Lato Black" w:cs="Arial"/>
          <w:b/>
          <w:bCs/>
          <w:color w:val="2A5F76"/>
          <w:sz w:val="28"/>
          <w:szCs w:val="28"/>
        </w:rPr>
      </w:pPr>
      <w:r w:rsidRPr="532C9224">
        <w:rPr>
          <w:rFonts w:ascii="Lato Black" w:hAnsi="Lato Black" w:cs="Arial"/>
          <w:b/>
          <w:bCs/>
          <w:color w:val="2A5F76"/>
          <w:sz w:val="28"/>
          <w:szCs w:val="28"/>
        </w:rPr>
        <w:t>INFORMATION FOR IMMEDIATE RELEASE</w:t>
      </w:r>
    </w:p>
    <w:p w14:paraId="28706845" w14:textId="77777777" w:rsidR="007D73EF" w:rsidRDefault="007D73EF" w:rsidP="007D73EF">
      <w:pPr>
        <w:rPr>
          <w:rFonts w:ascii="Lato Black" w:hAnsi="Lato Black"/>
          <w:b/>
          <w:bCs/>
          <w:color w:val="2A5F76"/>
        </w:rPr>
      </w:pPr>
    </w:p>
    <w:p w14:paraId="7B5CEAD1" w14:textId="77777777" w:rsidR="007D73EF" w:rsidRDefault="007D73EF" w:rsidP="532C9224">
      <w:pPr>
        <w:spacing w:line="240" w:lineRule="auto"/>
        <w:rPr>
          <w:rFonts w:ascii="Lato Black" w:hAnsi="Lato Black"/>
          <w:b/>
          <w:bCs/>
          <w:color w:val="2A5F76"/>
        </w:rPr>
      </w:pPr>
      <w:r w:rsidRPr="532C9224">
        <w:rPr>
          <w:rFonts w:ascii="Lato Black" w:hAnsi="Lato Black"/>
          <w:b/>
          <w:bCs/>
          <w:color w:val="2A5F76"/>
        </w:rPr>
        <w:t>NEWS RELEASE</w:t>
      </w:r>
    </w:p>
    <w:p w14:paraId="36A94644" w14:textId="77777777" w:rsidR="007D73EF" w:rsidRDefault="007D73EF" w:rsidP="532C9224">
      <w:pPr>
        <w:spacing w:line="240" w:lineRule="auto"/>
        <w:rPr>
          <w:rFonts w:ascii="Lato Black" w:hAnsi="Lato Black"/>
          <w:b/>
          <w:bCs/>
          <w:color w:val="2A5F76"/>
        </w:rPr>
      </w:pPr>
      <w:r w:rsidRPr="532C9224">
        <w:rPr>
          <w:rFonts w:ascii="Lato Black" w:hAnsi="Lato Black"/>
          <w:b/>
          <w:bCs/>
          <w:color w:val="2A5F76"/>
        </w:rPr>
        <w:t>For Immediate Release</w:t>
      </w:r>
    </w:p>
    <w:p w14:paraId="16F97FBD" w14:textId="43949B9A" w:rsidR="007D73EF" w:rsidRPr="007D73EF" w:rsidRDefault="468E745C" w:rsidP="532C9224">
      <w:pPr>
        <w:spacing w:line="240" w:lineRule="auto"/>
        <w:rPr>
          <w:rFonts w:ascii="Lato Black" w:hAnsi="Lato Black"/>
          <w:b/>
          <w:bCs/>
          <w:color w:val="2A5F76"/>
        </w:rPr>
      </w:pPr>
      <w:r w:rsidRPr="6C4BFFD4">
        <w:rPr>
          <w:rFonts w:ascii="Lato Black" w:hAnsi="Lato Black"/>
          <w:b/>
          <w:bCs/>
          <w:color w:val="2A5F76"/>
        </w:rPr>
        <w:t xml:space="preserve">Date: </w:t>
      </w:r>
      <w:r w:rsidR="1166923B" w:rsidRPr="6C4BFFD4">
        <w:rPr>
          <w:rFonts w:ascii="Lato Black" w:hAnsi="Lato Black"/>
          <w:b/>
          <w:bCs/>
          <w:color w:val="2A5F76"/>
        </w:rPr>
        <w:t>4</w:t>
      </w:r>
      <w:r w:rsidR="00991944" w:rsidRPr="6C4BFFD4">
        <w:rPr>
          <w:rFonts w:ascii="Lato Black" w:hAnsi="Lato Black"/>
          <w:b/>
          <w:bCs/>
          <w:color w:val="2A5F76"/>
        </w:rPr>
        <w:t>/</w:t>
      </w:r>
      <w:r w:rsidR="460A31EB" w:rsidRPr="6C4BFFD4">
        <w:rPr>
          <w:rFonts w:ascii="Lato Black" w:hAnsi="Lato Black"/>
          <w:b/>
          <w:bCs/>
          <w:color w:val="2A5F76"/>
        </w:rPr>
        <w:t>1</w:t>
      </w:r>
      <w:r w:rsidR="5CBE5521" w:rsidRPr="6C4BFFD4">
        <w:rPr>
          <w:rFonts w:ascii="Lato Black" w:hAnsi="Lato Black"/>
          <w:b/>
          <w:bCs/>
          <w:color w:val="2A5F76"/>
        </w:rPr>
        <w:t>5</w:t>
      </w:r>
      <w:r w:rsidR="00991944" w:rsidRPr="6C4BFFD4">
        <w:rPr>
          <w:rFonts w:ascii="Lato Black" w:hAnsi="Lato Black"/>
          <w:b/>
          <w:bCs/>
          <w:color w:val="2A5F76"/>
        </w:rPr>
        <w:t>/202</w:t>
      </w:r>
      <w:r w:rsidR="4B9FDB9E" w:rsidRPr="6C4BFFD4">
        <w:rPr>
          <w:rFonts w:ascii="Lato Black" w:hAnsi="Lato Black"/>
          <w:b/>
          <w:bCs/>
          <w:color w:val="2A5F76"/>
        </w:rPr>
        <w:t>6</w:t>
      </w:r>
    </w:p>
    <w:p w14:paraId="7CA631C0" w14:textId="7C50B825" w:rsidR="007D73EF" w:rsidRDefault="468E745C" w:rsidP="532C9224">
      <w:pPr>
        <w:spacing w:after="0" w:line="240" w:lineRule="auto"/>
        <w:rPr>
          <w:rFonts w:ascii="Lato Black" w:hAnsi="Lato Black"/>
          <w:b/>
          <w:bCs/>
          <w:color w:val="2A5F76"/>
        </w:rPr>
      </w:pPr>
      <w:r w:rsidRPr="532C9224">
        <w:rPr>
          <w:rFonts w:ascii="Lato Black" w:hAnsi="Lato Black"/>
          <w:b/>
          <w:bCs/>
          <w:color w:val="2A5F76"/>
        </w:rPr>
        <w:t>Megan George</w:t>
      </w:r>
      <w:r>
        <w:br/>
      </w:r>
      <w:r w:rsidRPr="532C9224">
        <w:rPr>
          <w:rFonts w:ascii="Lato" w:hAnsi="Lato"/>
          <w:color w:val="2A5F76"/>
        </w:rPr>
        <w:t>Deputy City Manager</w:t>
      </w:r>
      <w:r>
        <w:br/>
      </w:r>
      <w:r w:rsidRPr="532C9224">
        <w:rPr>
          <w:rFonts w:ascii="Lato" w:hAnsi="Lato"/>
          <w:color w:val="2A5F76"/>
        </w:rPr>
        <w:t>503-691-3065</w:t>
      </w:r>
      <w:r>
        <w:br/>
      </w:r>
      <w:hyperlink r:id="rId10">
        <w:r w:rsidRPr="532C9224">
          <w:rPr>
            <w:rStyle w:val="Hyperlink"/>
            <w:rFonts w:ascii="Lato" w:hAnsi="Lato"/>
          </w:rPr>
          <w:t>mgeorge@tualatin.gov</w:t>
        </w:r>
      </w:hyperlink>
      <w:r w:rsidRPr="532C9224">
        <w:rPr>
          <w:rFonts w:ascii="Lato Black" w:hAnsi="Lato Black"/>
          <w:b/>
          <w:bCs/>
          <w:color w:val="2A5F76"/>
        </w:rPr>
        <w:t xml:space="preserve"> </w:t>
      </w:r>
    </w:p>
    <w:p w14:paraId="0ECF8684" w14:textId="77777777" w:rsidR="007D73EF" w:rsidRDefault="007D73EF" w:rsidP="67019D58">
      <w:pPr>
        <w:tabs>
          <w:tab w:val="right" w:pos="9360"/>
        </w:tabs>
        <w:rPr>
          <w:rFonts w:ascii="Lato Black" w:hAnsi="Lato Black"/>
          <w:b/>
          <w:bCs/>
          <w:color w:val="2A5F76"/>
          <w:sz w:val="32"/>
          <w:szCs w:val="32"/>
        </w:rPr>
      </w:pPr>
      <w:r>
        <w:rPr>
          <w:rFonts w:ascii="Lato Black" w:hAnsi="Lato Black"/>
          <w:b/>
          <w:bCs/>
          <w:noProof/>
          <w:color w:val="2A5F76"/>
        </w:rPr>
        <mc:AlternateContent>
          <mc:Choice Requires="wps">
            <w:drawing>
              <wp:anchor distT="0" distB="0" distL="114300" distR="114300" simplePos="0" relativeHeight="251658240" behindDoc="0" locked="0" layoutInCell="1" allowOverlap="1" wp14:anchorId="0B6E8183" wp14:editId="296B4147">
                <wp:simplePos x="0" y="0"/>
                <wp:positionH relativeFrom="column">
                  <wp:posOffset>0</wp:posOffset>
                </wp:positionH>
                <wp:positionV relativeFrom="paragraph">
                  <wp:posOffset>85090</wp:posOffset>
                </wp:positionV>
                <wp:extent cx="5943600" cy="0"/>
                <wp:effectExtent l="0" t="0" r="12700" b="12700"/>
                <wp:wrapNone/>
                <wp:docPr id="1087463876"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2A5F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2a5f76" strokeweight="1pt" from="0,6.7pt" to="468pt,6.7pt" w14:anchorId="39902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">
                <v:stroke joinstyle="miter"/>
              </v:line>
            </w:pict>
          </mc:Fallback>
        </mc:AlternateContent>
      </w:r>
      <w:r>
        <w:rPr>
          <w:rFonts w:ascii="Lato Black" w:hAnsi="Lato Black"/>
          <w:b/>
          <w:bCs/>
          <w:color w:val="2A5F76"/>
        </w:rPr>
        <w:tab/>
      </w:r>
    </w:p>
    <w:p w14:paraId="54EF9043" w14:textId="4AE59F2D" w:rsidR="5AB8B270" w:rsidRDefault="447C3A4D" w:rsidP="6C4BFFD4">
      <w:pPr>
        <w:spacing w:after="281"/>
        <w:outlineLvl w:val="2"/>
        <w:rPr>
          <w:rFonts w:ascii="Lato" w:eastAsia="Times New Roman" w:hAnsi="Lato" w:cs="Times New Roman"/>
          <w:b/>
          <w:bCs/>
          <w:i/>
          <w:iCs/>
          <w:color w:val="404040" w:themeColor="text1" w:themeTint="BF"/>
          <w:sz w:val="32"/>
          <w:szCs w:val="32"/>
        </w:rPr>
      </w:pPr>
      <w:r w:rsidRPr="6C4BFFD4">
        <w:rPr>
          <w:rFonts w:ascii="Lato" w:eastAsia="Lato" w:hAnsi="Lato" w:cs="Lato"/>
          <w:b/>
          <w:bCs/>
          <w:i/>
          <w:iCs/>
          <w:color w:val="404040" w:themeColor="text1" w:themeTint="BF"/>
          <w:sz w:val="32"/>
          <w:szCs w:val="32"/>
        </w:rPr>
        <w:t>Save the Date for Mayor Bubenik’s Final State of the City Address on May 19</w:t>
      </w:r>
      <w:r w:rsidR="1DE75873" w:rsidRPr="6C4BFFD4">
        <w:rPr>
          <w:rFonts w:ascii="Lato" w:eastAsia="Lato" w:hAnsi="Lato" w:cs="Lato"/>
          <w:b/>
          <w:bCs/>
          <w:i/>
          <w:iCs/>
          <w:color w:val="404040" w:themeColor="text1" w:themeTint="BF"/>
          <w:sz w:val="32"/>
          <w:szCs w:val="32"/>
        </w:rPr>
        <w:t xml:space="preserve"> </w:t>
      </w:r>
    </w:p>
    <w:p w14:paraId="79D0FEA3" w14:textId="048BF052" w:rsidR="4401D7F9" w:rsidRDefault="4401D7F9" w:rsidP="2207DE1E">
      <w:pPr>
        <w:spacing w:beforeAutospacing="1" w:afterAutospacing="1"/>
        <w:outlineLvl w:val="2"/>
        <w:rPr>
          <w:rFonts w:ascii="Lato" w:eastAsia="Lato" w:hAnsi="Lato" w:cs="Lato"/>
          <w:color w:val="404040" w:themeColor="text1" w:themeTint="BF"/>
          <w:sz w:val="22"/>
          <w:szCs w:val="22"/>
        </w:rPr>
      </w:pPr>
      <w:r w:rsidRPr="2207DE1E">
        <w:rPr>
          <w:rFonts w:ascii="Lato" w:eastAsia="Lato" w:hAnsi="Lato" w:cs="Lato"/>
          <w:b/>
          <w:bCs/>
          <w:color w:val="404040" w:themeColor="text1" w:themeTint="BF"/>
          <w:sz w:val="22"/>
          <w:szCs w:val="22"/>
        </w:rPr>
        <w:t>TUALATIN, OR</w:t>
      </w:r>
      <w:r w:rsidRPr="2207DE1E">
        <w:rPr>
          <w:rFonts w:ascii="Lato" w:eastAsia="Lato" w:hAnsi="Lato" w:cs="Lato"/>
          <w:color w:val="404040" w:themeColor="text1" w:themeTint="BF"/>
          <w:sz w:val="22"/>
          <w:szCs w:val="22"/>
        </w:rPr>
        <w:t xml:space="preserve"> — </w:t>
      </w:r>
      <w:r w:rsidR="2AB06F43" w:rsidRPr="2207DE1E">
        <w:rPr>
          <w:rFonts w:ascii="Lato" w:eastAsia="Lato" w:hAnsi="Lato" w:cs="Lato"/>
          <w:sz w:val="22"/>
          <w:szCs w:val="22"/>
        </w:rPr>
        <w:t>The City of Tualatin invites community members to save the date for the 2026 State of the City event on Tuesday, May 19, from 5:30pm to 7:30pm at The Grand Hotel at Bridgeport.</w:t>
      </w:r>
    </w:p>
    <w:p w14:paraId="2FA2C74F" w14:textId="28624D8D" w:rsidR="2AB06F43" w:rsidRDefault="2AB06F43" w:rsidP="2207DE1E">
      <w:pPr>
        <w:spacing w:before="240" w:after="240"/>
        <w:rPr>
          <w:rFonts w:ascii="Lato" w:eastAsia="Lato" w:hAnsi="Lato" w:cs="Lato"/>
          <w:color w:val="404040" w:themeColor="text1" w:themeTint="BF"/>
          <w:sz w:val="22"/>
          <w:szCs w:val="22"/>
        </w:rPr>
      </w:pPr>
      <w:r w:rsidRPr="2207DE1E">
        <w:rPr>
          <w:rFonts w:ascii="Lato" w:eastAsia="Lato" w:hAnsi="Lato" w:cs="Lato"/>
          <w:sz w:val="22"/>
          <w:szCs w:val="22"/>
        </w:rPr>
        <w:t>This year’s event will feature Mayor Frank Bubenik’s final State of the City address, reflecting on the many projects, partnerships, and accomplishments achieved during his time in office. The evening will celebrate progress across the community and look ahead to Tualatin’s future.</w:t>
      </w:r>
    </w:p>
    <w:p w14:paraId="68FE4666" w14:textId="1130D033" w:rsidR="2AB06F43" w:rsidRDefault="2AB06F43" w:rsidP="2207DE1E">
      <w:pPr>
        <w:spacing w:before="240" w:after="240"/>
        <w:rPr>
          <w:rFonts w:ascii="Lato" w:eastAsia="Lato" w:hAnsi="Lato" w:cs="Lato"/>
          <w:color w:val="404040" w:themeColor="text1" w:themeTint="BF"/>
          <w:sz w:val="22"/>
          <w:szCs w:val="22"/>
        </w:rPr>
      </w:pPr>
      <w:r w:rsidRPr="2207DE1E">
        <w:rPr>
          <w:rFonts w:ascii="Lato" w:eastAsia="Lato" w:hAnsi="Lato" w:cs="Lato"/>
          <w:sz w:val="22"/>
          <w:szCs w:val="22"/>
        </w:rPr>
        <w:t>“Serving the Tualatin community has been one of the greatest honors of my life,” said Mayor Frank Bubenik. “I look forward to sharing the incredible progress we’ve made together and celebrating the partnerships that continue to make Tualatin such a vibrant and welcoming place to live, work, and connect.”</w:t>
      </w:r>
    </w:p>
    <w:p w14:paraId="7AB10D14" w14:textId="5638D568" w:rsidR="2AB06F43" w:rsidRDefault="2AB06F43" w:rsidP="6C4BFFD4">
      <w:pPr>
        <w:spacing w:before="240" w:after="240"/>
        <w:rPr>
          <w:rFonts w:ascii="Lato" w:eastAsia="Lato" w:hAnsi="Lato" w:cs="Lato"/>
          <w:color w:val="404040" w:themeColor="text1" w:themeTint="BF"/>
          <w:sz w:val="22"/>
          <w:szCs w:val="22"/>
        </w:rPr>
      </w:pPr>
      <w:r w:rsidRPr="130846C7">
        <w:rPr>
          <w:rFonts w:ascii="Lato" w:eastAsia="Lato" w:hAnsi="Lato" w:cs="Lato"/>
          <w:color w:val="404040" w:themeColor="text1" w:themeTint="BF"/>
          <w:sz w:val="22"/>
          <w:szCs w:val="22"/>
        </w:rPr>
        <w:t xml:space="preserve">Attendees will have the opportunity to connect with neighbors, community leaders, and </w:t>
      </w:r>
      <w:r w:rsidR="597F416D" w:rsidRPr="130846C7">
        <w:rPr>
          <w:rFonts w:ascii="Lato" w:eastAsia="Lato" w:hAnsi="Lato" w:cs="Lato"/>
          <w:color w:val="404040" w:themeColor="text1" w:themeTint="BF"/>
          <w:sz w:val="22"/>
          <w:szCs w:val="22"/>
        </w:rPr>
        <w:t>c</w:t>
      </w:r>
      <w:r w:rsidRPr="130846C7">
        <w:rPr>
          <w:rFonts w:ascii="Lato" w:eastAsia="Lato" w:hAnsi="Lato" w:cs="Lato"/>
          <w:color w:val="404040" w:themeColor="text1" w:themeTint="BF"/>
          <w:sz w:val="22"/>
          <w:szCs w:val="22"/>
        </w:rPr>
        <w:t>ity staff while enjoying hors d'oeuvres and refreshments.</w:t>
      </w:r>
    </w:p>
    <w:p w14:paraId="3B611E31" w14:textId="6C5B13F1" w:rsidR="2AB06F43" w:rsidRDefault="2AB06F43" w:rsidP="2207DE1E">
      <w:pPr>
        <w:spacing w:before="240" w:after="240"/>
        <w:rPr>
          <w:rFonts w:ascii="Lato" w:eastAsia="Lato" w:hAnsi="Lato" w:cs="Lato"/>
          <w:color w:val="404040" w:themeColor="text1" w:themeTint="BF"/>
          <w:sz w:val="22"/>
          <w:szCs w:val="22"/>
        </w:rPr>
      </w:pPr>
      <w:r w:rsidRPr="2207DE1E">
        <w:rPr>
          <w:rFonts w:ascii="Lato" w:eastAsia="Lato" w:hAnsi="Lato" w:cs="Lato"/>
          <w:sz w:val="22"/>
          <w:szCs w:val="22"/>
        </w:rPr>
        <w:t>Event Details:</w:t>
      </w:r>
    </w:p>
    <w:p w14:paraId="49E098FF" w14:textId="1B5B0854" w:rsidR="2AB06F43" w:rsidRDefault="2AB06F43" w:rsidP="2207DE1E">
      <w:pPr>
        <w:pStyle w:val="ListParagraph"/>
        <w:numPr>
          <w:ilvl w:val="0"/>
          <w:numId w:val="1"/>
        </w:numPr>
        <w:spacing w:after="0"/>
        <w:rPr>
          <w:rFonts w:ascii="Lato" w:eastAsia="Lato" w:hAnsi="Lato" w:cs="Lato"/>
          <w:color w:val="404040" w:themeColor="text1" w:themeTint="BF"/>
        </w:rPr>
      </w:pPr>
      <w:r w:rsidRPr="2207DE1E">
        <w:rPr>
          <w:rFonts w:ascii="Lato" w:eastAsia="Lato" w:hAnsi="Lato" w:cs="Lato"/>
        </w:rPr>
        <w:t xml:space="preserve">Date: Tuesday, May 19, 2026 </w:t>
      </w:r>
    </w:p>
    <w:p w14:paraId="41A61CAA" w14:textId="0C17F734" w:rsidR="2AB06F43" w:rsidRDefault="2AB06F43" w:rsidP="2207DE1E">
      <w:pPr>
        <w:pStyle w:val="ListParagraph"/>
        <w:numPr>
          <w:ilvl w:val="0"/>
          <w:numId w:val="1"/>
        </w:numPr>
        <w:spacing w:after="0"/>
        <w:rPr>
          <w:rFonts w:ascii="Lato" w:eastAsia="Lato" w:hAnsi="Lato" w:cs="Lato"/>
          <w:color w:val="404040" w:themeColor="text1" w:themeTint="BF"/>
        </w:rPr>
      </w:pPr>
      <w:r w:rsidRPr="2207DE1E">
        <w:rPr>
          <w:rFonts w:ascii="Lato" w:eastAsia="Lato" w:hAnsi="Lato" w:cs="Lato"/>
        </w:rPr>
        <w:t xml:space="preserve">Time: 5:30pm–7:30pm </w:t>
      </w:r>
    </w:p>
    <w:p w14:paraId="5ECEA466" w14:textId="27B30FDA" w:rsidR="2AB06F43" w:rsidRDefault="2AB06F43" w:rsidP="2207DE1E">
      <w:pPr>
        <w:pStyle w:val="ListParagraph"/>
        <w:numPr>
          <w:ilvl w:val="0"/>
          <w:numId w:val="1"/>
        </w:numPr>
        <w:spacing w:after="0"/>
        <w:rPr>
          <w:rFonts w:ascii="Lato" w:eastAsia="Lato" w:hAnsi="Lato" w:cs="Lato"/>
          <w:color w:val="404040" w:themeColor="text1" w:themeTint="BF"/>
        </w:rPr>
      </w:pPr>
      <w:r w:rsidRPr="2207DE1E">
        <w:rPr>
          <w:rFonts w:ascii="Lato" w:eastAsia="Lato" w:hAnsi="Lato" w:cs="Lato"/>
        </w:rPr>
        <w:lastRenderedPageBreak/>
        <w:t>Location: The Grand Hotel at Bridgeport</w:t>
      </w:r>
      <w:r>
        <w:br/>
      </w:r>
      <w:r w:rsidRPr="2207DE1E">
        <w:rPr>
          <w:rFonts w:ascii="Lato" w:eastAsia="Lato" w:hAnsi="Lato" w:cs="Lato"/>
        </w:rPr>
        <w:t xml:space="preserve">7265 SW Hazel Fern Road, Tualatin, OR </w:t>
      </w:r>
    </w:p>
    <w:p w14:paraId="447D6000" w14:textId="406698B0" w:rsidR="2AB06F43" w:rsidRDefault="2AB06F43" w:rsidP="2207DE1E">
      <w:pPr>
        <w:spacing w:before="240" w:after="240"/>
        <w:rPr>
          <w:rFonts w:ascii="Lato" w:eastAsia="Lato" w:hAnsi="Lato" w:cs="Lato"/>
          <w:color w:val="404040" w:themeColor="text1" w:themeTint="BF"/>
          <w:sz w:val="22"/>
          <w:szCs w:val="22"/>
        </w:rPr>
      </w:pPr>
      <w:r w:rsidRPr="2207DE1E">
        <w:rPr>
          <w:rFonts w:ascii="Lato" w:eastAsia="Lato" w:hAnsi="Lato" w:cs="Lato"/>
          <w:sz w:val="22"/>
          <w:szCs w:val="22"/>
        </w:rPr>
        <w:t>We look forward to coming together as a community to celebrate Tualatin’s achievements and continued growth.</w:t>
      </w:r>
    </w:p>
    <w:p w14:paraId="12D938A8" w14:textId="5EDB96F7" w:rsidR="7CE64967" w:rsidRPr="000D7AD4" w:rsidRDefault="4401D7F9" w:rsidP="2207DE1E">
      <w:pPr>
        <w:spacing w:before="240" w:after="240"/>
        <w:rPr>
          <w:rFonts w:ascii="Lato" w:eastAsia="Lato" w:hAnsi="Lato" w:cs="Lato"/>
          <w:color w:val="404040" w:themeColor="text1" w:themeTint="BF"/>
          <w:sz w:val="22"/>
          <w:szCs w:val="22"/>
        </w:rPr>
      </w:pPr>
      <w:r w:rsidRPr="2207DE1E">
        <w:rPr>
          <w:rFonts w:ascii="Lato" w:eastAsia="Lato" w:hAnsi="Lato" w:cs="Lato"/>
          <w:sz w:val="22"/>
          <w:szCs w:val="22"/>
        </w:rPr>
        <w:t xml:space="preserve">For more information, visit </w:t>
      </w:r>
      <w:hyperlink r:id="rId11">
        <w:r w:rsidRPr="2207DE1E">
          <w:rPr>
            <w:rStyle w:val="Hyperlink"/>
            <w:rFonts w:ascii="Lato" w:eastAsia="Lato" w:hAnsi="Lato" w:cs="Lato"/>
            <w:color w:val="auto"/>
            <w:sz w:val="22"/>
            <w:szCs w:val="22"/>
          </w:rPr>
          <w:t>www.tualatinoregon.gov</w:t>
        </w:r>
      </w:hyperlink>
      <w:r w:rsidRPr="2207DE1E">
        <w:rPr>
          <w:rFonts w:ascii="Lato" w:eastAsia="Lato" w:hAnsi="Lato" w:cs="Lato"/>
          <w:sz w:val="22"/>
          <w:szCs w:val="22"/>
        </w:rPr>
        <w:t>.</w:t>
      </w:r>
    </w:p>
    <w:sectPr w:rsidR="7CE64967" w:rsidRPr="000D7AD4" w:rsidSect="00057D37">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BB08" w14:textId="77777777" w:rsidR="00F648AA" w:rsidRDefault="00F648AA" w:rsidP="007D73EF">
      <w:pPr>
        <w:spacing w:after="0" w:line="240" w:lineRule="auto"/>
      </w:pPr>
      <w:r>
        <w:separator/>
      </w:r>
    </w:p>
  </w:endnote>
  <w:endnote w:type="continuationSeparator" w:id="0">
    <w:p w14:paraId="6B1C7AC1" w14:textId="77777777" w:rsidR="00F648AA" w:rsidRDefault="00F648AA" w:rsidP="007D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lack">
    <w:panose1 w:val="020F0A02020204030203"/>
    <w:charset w:val="4D"/>
    <w:family w:val="swiss"/>
    <w:pitch w:val="variable"/>
    <w:sig w:usb0="800000AF" w:usb1="4000604A" w:usb2="00000000" w:usb3="00000000" w:csb0="00000093" w:csb1="00000000"/>
  </w:font>
  <w:font w:name="Lato">
    <w:altName w:val="Lato"/>
    <w:panose1 w:val="020F0502020204030203"/>
    <w:charset w:val="00"/>
    <w:family w:val="swiss"/>
    <w:pitch w:val="variable"/>
    <w:sig w:usb0="800000AF" w:usb1="4000604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C6A0" w14:textId="77777777" w:rsidR="007D73EF" w:rsidRDefault="007D73EF">
    <w:pPr>
      <w:pStyle w:val="Footer"/>
    </w:pPr>
    <w:r>
      <w:rPr>
        <w:noProof/>
      </w:rPr>
      <w:drawing>
        <wp:inline distT="0" distB="0" distL="0" distR="0" wp14:anchorId="7F64D916" wp14:editId="5AE90F96">
          <wp:extent cx="5943600" cy="327025"/>
          <wp:effectExtent l="0" t="0" r="0" b="3175"/>
          <wp:docPr id="25781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534" name="Picture 25781534"/>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14:paraId="1F8CACFD" w14:textId="77777777" w:rsidR="007D73EF" w:rsidRDefault="007D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6A2" w14:textId="77777777" w:rsidR="00057D37" w:rsidRDefault="00057D37">
    <w:pPr>
      <w:pStyle w:val="Footer"/>
    </w:pPr>
    <w:r>
      <w:rPr>
        <w:noProof/>
      </w:rPr>
      <w:drawing>
        <wp:inline distT="0" distB="0" distL="0" distR="0" wp14:anchorId="0C88B848" wp14:editId="741269A3">
          <wp:extent cx="5943600" cy="327025"/>
          <wp:effectExtent l="0" t="0" r="0" b="3175"/>
          <wp:docPr id="832688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88782" name="Picture 832688782"/>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14:paraId="0A5E3837" w14:textId="77777777" w:rsidR="00057D37" w:rsidRDefault="00057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363D" w14:textId="77777777" w:rsidR="00F648AA" w:rsidRDefault="00F648AA" w:rsidP="007D73EF">
      <w:pPr>
        <w:spacing w:after="0" w:line="240" w:lineRule="auto"/>
      </w:pPr>
      <w:r>
        <w:separator/>
      </w:r>
    </w:p>
  </w:footnote>
  <w:footnote w:type="continuationSeparator" w:id="0">
    <w:p w14:paraId="5B5FFF6E" w14:textId="77777777" w:rsidR="00F648AA" w:rsidRDefault="00F648AA" w:rsidP="007D7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1A71" w14:textId="77777777" w:rsidR="007D73EF" w:rsidRDefault="007D73EF">
    <w:pPr>
      <w:pStyle w:val="Header"/>
    </w:pPr>
  </w:p>
  <w:p w14:paraId="1D943905" w14:textId="77777777" w:rsidR="007D73EF" w:rsidRDefault="007D7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616B" w14:textId="77777777" w:rsidR="00057D37" w:rsidRDefault="00057D37">
    <w:pPr>
      <w:pStyle w:val="Header"/>
    </w:pPr>
    <w:r>
      <w:rPr>
        <w:noProof/>
      </w:rPr>
      <w:drawing>
        <wp:inline distT="0" distB="0" distL="0" distR="0" wp14:anchorId="4DEC62F0" wp14:editId="009C7031">
          <wp:extent cx="5943600" cy="1317625"/>
          <wp:effectExtent l="0" t="0" r="0" b="0"/>
          <wp:docPr id="687654750"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4750" name="Picture 4"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317625"/>
                  </a:xfrm>
                  <a:prstGeom prst="rect">
                    <a:avLst/>
                  </a:prstGeom>
                </pic:spPr>
              </pic:pic>
            </a:graphicData>
          </a:graphic>
        </wp:inline>
      </w:drawing>
    </w:r>
  </w:p>
  <w:p w14:paraId="429344BA" w14:textId="77777777" w:rsidR="00057D37" w:rsidRDefault="00057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FBD6"/>
    <w:multiLevelType w:val="hybridMultilevel"/>
    <w:tmpl w:val="B0261BBC"/>
    <w:lvl w:ilvl="0" w:tplc="3B14FECA">
      <w:start w:val="1"/>
      <w:numFmt w:val="bullet"/>
      <w:lvlText w:val=""/>
      <w:lvlJc w:val="left"/>
      <w:pPr>
        <w:ind w:left="720" w:hanging="360"/>
      </w:pPr>
      <w:rPr>
        <w:rFonts w:ascii="Symbol" w:hAnsi="Symbol" w:hint="default"/>
      </w:rPr>
    </w:lvl>
    <w:lvl w:ilvl="1" w:tplc="139CB50C">
      <w:start w:val="1"/>
      <w:numFmt w:val="bullet"/>
      <w:lvlText w:val="o"/>
      <w:lvlJc w:val="left"/>
      <w:pPr>
        <w:ind w:left="1440" w:hanging="360"/>
      </w:pPr>
      <w:rPr>
        <w:rFonts w:ascii="Courier New" w:hAnsi="Courier New" w:hint="default"/>
      </w:rPr>
    </w:lvl>
    <w:lvl w:ilvl="2" w:tplc="333AB5A6">
      <w:start w:val="1"/>
      <w:numFmt w:val="bullet"/>
      <w:lvlText w:val=""/>
      <w:lvlJc w:val="left"/>
      <w:pPr>
        <w:ind w:left="2160" w:hanging="360"/>
      </w:pPr>
      <w:rPr>
        <w:rFonts w:ascii="Wingdings" w:hAnsi="Wingdings" w:hint="default"/>
      </w:rPr>
    </w:lvl>
    <w:lvl w:ilvl="3" w:tplc="1416CF0A">
      <w:start w:val="1"/>
      <w:numFmt w:val="bullet"/>
      <w:lvlText w:val=""/>
      <w:lvlJc w:val="left"/>
      <w:pPr>
        <w:ind w:left="2880" w:hanging="360"/>
      </w:pPr>
      <w:rPr>
        <w:rFonts w:ascii="Symbol" w:hAnsi="Symbol" w:hint="default"/>
      </w:rPr>
    </w:lvl>
    <w:lvl w:ilvl="4" w:tplc="472A9712">
      <w:start w:val="1"/>
      <w:numFmt w:val="bullet"/>
      <w:lvlText w:val="o"/>
      <w:lvlJc w:val="left"/>
      <w:pPr>
        <w:ind w:left="3600" w:hanging="360"/>
      </w:pPr>
      <w:rPr>
        <w:rFonts w:ascii="Courier New" w:hAnsi="Courier New" w:hint="default"/>
      </w:rPr>
    </w:lvl>
    <w:lvl w:ilvl="5" w:tplc="1FD6A55C">
      <w:start w:val="1"/>
      <w:numFmt w:val="bullet"/>
      <w:lvlText w:val=""/>
      <w:lvlJc w:val="left"/>
      <w:pPr>
        <w:ind w:left="4320" w:hanging="360"/>
      </w:pPr>
      <w:rPr>
        <w:rFonts w:ascii="Wingdings" w:hAnsi="Wingdings" w:hint="default"/>
      </w:rPr>
    </w:lvl>
    <w:lvl w:ilvl="6" w:tplc="23F84B2A">
      <w:start w:val="1"/>
      <w:numFmt w:val="bullet"/>
      <w:lvlText w:val=""/>
      <w:lvlJc w:val="left"/>
      <w:pPr>
        <w:ind w:left="5040" w:hanging="360"/>
      </w:pPr>
      <w:rPr>
        <w:rFonts w:ascii="Symbol" w:hAnsi="Symbol" w:hint="default"/>
      </w:rPr>
    </w:lvl>
    <w:lvl w:ilvl="7" w:tplc="F16C4D7E">
      <w:start w:val="1"/>
      <w:numFmt w:val="bullet"/>
      <w:lvlText w:val="o"/>
      <w:lvlJc w:val="left"/>
      <w:pPr>
        <w:ind w:left="5760" w:hanging="360"/>
      </w:pPr>
      <w:rPr>
        <w:rFonts w:ascii="Courier New" w:hAnsi="Courier New" w:hint="default"/>
      </w:rPr>
    </w:lvl>
    <w:lvl w:ilvl="8" w:tplc="58BA4D9C">
      <w:start w:val="1"/>
      <w:numFmt w:val="bullet"/>
      <w:lvlText w:val=""/>
      <w:lvlJc w:val="left"/>
      <w:pPr>
        <w:ind w:left="6480" w:hanging="360"/>
      </w:pPr>
      <w:rPr>
        <w:rFonts w:ascii="Wingdings" w:hAnsi="Wingdings" w:hint="default"/>
      </w:rPr>
    </w:lvl>
  </w:abstractNum>
  <w:abstractNum w:abstractNumId="1" w15:restartNumberingAfterBreak="0">
    <w:nsid w:val="2F8833BB"/>
    <w:multiLevelType w:val="multilevel"/>
    <w:tmpl w:val="B3F0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E60A6"/>
    <w:multiLevelType w:val="hybridMultilevel"/>
    <w:tmpl w:val="1942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F4709"/>
    <w:multiLevelType w:val="hybridMultilevel"/>
    <w:tmpl w:val="18A60A06"/>
    <w:lvl w:ilvl="0" w:tplc="D59C7F62">
      <w:start w:val="1"/>
      <w:numFmt w:val="bullet"/>
      <w:lvlText w:val=""/>
      <w:lvlJc w:val="left"/>
      <w:pPr>
        <w:ind w:left="720" w:hanging="360"/>
      </w:pPr>
      <w:rPr>
        <w:rFonts w:ascii="Symbol" w:hAnsi="Symbol" w:hint="default"/>
      </w:rPr>
    </w:lvl>
    <w:lvl w:ilvl="1" w:tplc="5E405BD6">
      <w:start w:val="1"/>
      <w:numFmt w:val="bullet"/>
      <w:lvlText w:val="o"/>
      <w:lvlJc w:val="left"/>
      <w:pPr>
        <w:ind w:left="1440" w:hanging="360"/>
      </w:pPr>
      <w:rPr>
        <w:rFonts w:ascii="Courier New" w:hAnsi="Courier New" w:hint="default"/>
      </w:rPr>
    </w:lvl>
    <w:lvl w:ilvl="2" w:tplc="85EC1BE0">
      <w:start w:val="1"/>
      <w:numFmt w:val="bullet"/>
      <w:lvlText w:val=""/>
      <w:lvlJc w:val="left"/>
      <w:pPr>
        <w:ind w:left="2160" w:hanging="360"/>
      </w:pPr>
      <w:rPr>
        <w:rFonts w:ascii="Wingdings" w:hAnsi="Wingdings" w:hint="default"/>
      </w:rPr>
    </w:lvl>
    <w:lvl w:ilvl="3" w:tplc="ABB82AEA">
      <w:start w:val="1"/>
      <w:numFmt w:val="bullet"/>
      <w:lvlText w:val=""/>
      <w:lvlJc w:val="left"/>
      <w:pPr>
        <w:ind w:left="2880" w:hanging="360"/>
      </w:pPr>
      <w:rPr>
        <w:rFonts w:ascii="Symbol" w:hAnsi="Symbol" w:hint="default"/>
      </w:rPr>
    </w:lvl>
    <w:lvl w:ilvl="4" w:tplc="B90EF1B0">
      <w:start w:val="1"/>
      <w:numFmt w:val="bullet"/>
      <w:lvlText w:val="o"/>
      <w:lvlJc w:val="left"/>
      <w:pPr>
        <w:ind w:left="3600" w:hanging="360"/>
      </w:pPr>
      <w:rPr>
        <w:rFonts w:ascii="Courier New" w:hAnsi="Courier New" w:hint="default"/>
      </w:rPr>
    </w:lvl>
    <w:lvl w:ilvl="5" w:tplc="6D2A7BC8">
      <w:start w:val="1"/>
      <w:numFmt w:val="bullet"/>
      <w:lvlText w:val=""/>
      <w:lvlJc w:val="left"/>
      <w:pPr>
        <w:ind w:left="4320" w:hanging="360"/>
      </w:pPr>
      <w:rPr>
        <w:rFonts w:ascii="Wingdings" w:hAnsi="Wingdings" w:hint="default"/>
      </w:rPr>
    </w:lvl>
    <w:lvl w:ilvl="6" w:tplc="3820A02C">
      <w:start w:val="1"/>
      <w:numFmt w:val="bullet"/>
      <w:lvlText w:val=""/>
      <w:lvlJc w:val="left"/>
      <w:pPr>
        <w:ind w:left="5040" w:hanging="360"/>
      </w:pPr>
      <w:rPr>
        <w:rFonts w:ascii="Symbol" w:hAnsi="Symbol" w:hint="default"/>
      </w:rPr>
    </w:lvl>
    <w:lvl w:ilvl="7" w:tplc="662AD178">
      <w:start w:val="1"/>
      <w:numFmt w:val="bullet"/>
      <w:lvlText w:val="o"/>
      <w:lvlJc w:val="left"/>
      <w:pPr>
        <w:ind w:left="5760" w:hanging="360"/>
      </w:pPr>
      <w:rPr>
        <w:rFonts w:ascii="Courier New" w:hAnsi="Courier New" w:hint="default"/>
      </w:rPr>
    </w:lvl>
    <w:lvl w:ilvl="8" w:tplc="8E221CBC">
      <w:start w:val="1"/>
      <w:numFmt w:val="bullet"/>
      <w:lvlText w:val=""/>
      <w:lvlJc w:val="left"/>
      <w:pPr>
        <w:ind w:left="6480" w:hanging="360"/>
      </w:pPr>
      <w:rPr>
        <w:rFonts w:ascii="Wingdings" w:hAnsi="Wingdings" w:hint="default"/>
      </w:rPr>
    </w:lvl>
  </w:abstractNum>
  <w:num w:numId="1" w16cid:durableId="1432891607">
    <w:abstractNumId w:val="0"/>
  </w:num>
  <w:num w:numId="2" w16cid:durableId="1152940530">
    <w:abstractNumId w:val="3"/>
  </w:num>
  <w:num w:numId="3" w16cid:durableId="628558839">
    <w:abstractNumId w:val="2"/>
  </w:num>
  <w:num w:numId="4" w16cid:durableId="139208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EF"/>
    <w:rsid w:val="00057D37"/>
    <w:rsid w:val="000D7AD4"/>
    <w:rsid w:val="000E72FC"/>
    <w:rsid w:val="001176A5"/>
    <w:rsid w:val="00117E36"/>
    <w:rsid w:val="00141864"/>
    <w:rsid w:val="00167F95"/>
    <w:rsid w:val="002B2D7C"/>
    <w:rsid w:val="00313C47"/>
    <w:rsid w:val="0031766A"/>
    <w:rsid w:val="003A30D7"/>
    <w:rsid w:val="00413DD0"/>
    <w:rsid w:val="005D6A3E"/>
    <w:rsid w:val="00620C38"/>
    <w:rsid w:val="0064659B"/>
    <w:rsid w:val="006E24B5"/>
    <w:rsid w:val="0077EF64"/>
    <w:rsid w:val="007D73EF"/>
    <w:rsid w:val="007E0729"/>
    <w:rsid w:val="007E092F"/>
    <w:rsid w:val="007E3F22"/>
    <w:rsid w:val="00823B45"/>
    <w:rsid w:val="00875841"/>
    <w:rsid w:val="008B47E4"/>
    <w:rsid w:val="00945819"/>
    <w:rsid w:val="00991944"/>
    <w:rsid w:val="00A23A6A"/>
    <w:rsid w:val="00B16172"/>
    <w:rsid w:val="00BD349A"/>
    <w:rsid w:val="00BD5863"/>
    <w:rsid w:val="00C2468E"/>
    <w:rsid w:val="00CA3887"/>
    <w:rsid w:val="00D00B01"/>
    <w:rsid w:val="00D74C71"/>
    <w:rsid w:val="00DD0538"/>
    <w:rsid w:val="00F03775"/>
    <w:rsid w:val="00F343CC"/>
    <w:rsid w:val="00F648AA"/>
    <w:rsid w:val="00FA6A29"/>
    <w:rsid w:val="01955CE7"/>
    <w:rsid w:val="01A0E650"/>
    <w:rsid w:val="03FEDBEC"/>
    <w:rsid w:val="0405BFDA"/>
    <w:rsid w:val="082BA4DE"/>
    <w:rsid w:val="0A7980AF"/>
    <w:rsid w:val="0C206386"/>
    <w:rsid w:val="0C52BA55"/>
    <w:rsid w:val="0E6DF2BD"/>
    <w:rsid w:val="0FAB984C"/>
    <w:rsid w:val="0FEF0876"/>
    <w:rsid w:val="1166923B"/>
    <w:rsid w:val="11893316"/>
    <w:rsid w:val="12F53E23"/>
    <w:rsid w:val="130846C7"/>
    <w:rsid w:val="159F3CFA"/>
    <w:rsid w:val="16183357"/>
    <w:rsid w:val="1859B06E"/>
    <w:rsid w:val="18D5C8C2"/>
    <w:rsid w:val="1914E1B0"/>
    <w:rsid w:val="1AF4FDDE"/>
    <w:rsid w:val="1BE537AA"/>
    <w:rsid w:val="1C5121C1"/>
    <w:rsid w:val="1CA696AE"/>
    <w:rsid w:val="1D2BD7F2"/>
    <w:rsid w:val="1DE75873"/>
    <w:rsid w:val="1EAF8686"/>
    <w:rsid w:val="203172D0"/>
    <w:rsid w:val="2207DE1E"/>
    <w:rsid w:val="221E22FC"/>
    <w:rsid w:val="257814B9"/>
    <w:rsid w:val="2663D636"/>
    <w:rsid w:val="269457C8"/>
    <w:rsid w:val="2AA05D4B"/>
    <w:rsid w:val="2AB06F43"/>
    <w:rsid w:val="2B7DE004"/>
    <w:rsid w:val="2CE2E6EC"/>
    <w:rsid w:val="2DE96239"/>
    <w:rsid w:val="2DF94CBA"/>
    <w:rsid w:val="2E1BA1E1"/>
    <w:rsid w:val="2E73426A"/>
    <w:rsid w:val="3088E367"/>
    <w:rsid w:val="3403109F"/>
    <w:rsid w:val="3411E3CC"/>
    <w:rsid w:val="358682BD"/>
    <w:rsid w:val="36006578"/>
    <w:rsid w:val="36759282"/>
    <w:rsid w:val="37AD7118"/>
    <w:rsid w:val="37BB6C58"/>
    <w:rsid w:val="38CE8451"/>
    <w:rsid w:val="3AD2018C"/>
    <w:rsid w:val="3D7ED556"/>
    <w:rsid w:val="3E443440"/>
    <w:rsid w:val="411F3DDF"/>
    <w:rsid w:val="4147B441"/>
    <w:rsid w:val="41692DE8"/>
    <w:rsid w:val="43E7FB3A"/>
    <w:rsid w:val="4401D7F9"/>
    <w:rsid w:val="447C3A4D"/>
    <w:rsid w:val="447CEAF0"/>
    <w:rsid w:val="44CEC3A9"/>
    <w:rsid w:val="44F796F4"/>
    <w:rsid w:val="45AA4C69"/>
    <w:rsid w:val="460A31EB"/>
    <w:rsid w:val="468E745C"/>
    <w:rsid w:val="473FD2B4"/>
    <w:rsid w:val="47DA8C09"/>
    <w:rsid w:val="47DD6D6A"/>
    <w:rsid w:val="48868AD9"/>
    <w:rsid w:val="4B9FDB9E"/>
    <w:rsid w:val="4C20A8AC"/>
    <w:rsid w:val="4E31B548"/>
    <w:rsid w:val="532C9224"/>
    <w:rsid w:val="53EA0209"/>
    <w:rsid w:val="541CA30A"/>
    <w:rsid w:val="54AF0793"/>
    <w:rsid w:val="54FF0007"/>
    <w:rsid w:val="5681EC6A"/>
    <w:rsid w:val="580B3045"/>
    <w:rsid w:val="587548FC"/>
    <w:rsid w:val="58D74DCD"/>
    <w:rsid w:val="597F416D"/>
    <w:rsid w:val="59F3ABE9"/>
    <w:rsid w:val="59F961E9"/>
    <w:rsid w:val="5AB8B270"/>
    <w:rsid w:val="5BE9581B"/>
    <w:rsid w:val="5CBE5521"/>
    <w:rsid w:val="5DC9C2C2"/>
    <w:rsid w:val="5E1EC169"/>
    <w:rsid w:val="5E29965F"/>
    <w:rsid w:val="6236EB83"/>
    <w:rsid w:val="6325DE9E"/>
    <w:rsid w:val="642DA4D5"/>
    <w:rsid w:val="6501F8FD"/>
    <w:rsid w:val="65A77E86"/>
    <w:rsid w:val="65A97B12"/>
    <w:rsid w:val="66AD77F4"/>
    <w:rsid w:val="67019D58"/>
    <w:rsid w:val="679B7819"/>
    <w:rsid w:val="68A4384F"/>
    <w:rsid w:val="69168AF1"/>
    <w:rsid w:val="697B2361"/>
    <w:rsid w:val="6C4BFFD4"/>
    <w:rsid w:val="6D665149"/>
    <w:rsid w:val="6DF54B6C"/>
    <w:rsid w:val="6EB5A833"/>
    <w:rsid w:val="721075E2"/>
    <w:rsid w:val="72B052EB"/>
    <w:rsid w:val="73451E36"/>
    <w:rsid w:val="7364387B"/>
    <w:rsid w:val="73B9E081"/>
    <w:rsid w:val="767C0550"/>
    <w:rsid w:val="76F0256E"/>
    <w:rsid w:val="779025D3"/>
    <w:rsid w:val="786A2F09"/>
    <w:rsid w:val="78726C0E"/>
    <w:rsid w:val="7B46A730"/>
    <w:rsid w:val="7CE64967"/>
    <w:rsid w:val="7DBA4A86"/>
    <w:rsid w:val="7DBFC084"/>
    <w:rsid w:val="7DD16F57"/>
    <w:rsid w:val="7E699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CB3A"/>
  <w15:chartTrackingRefBased/>
  <w15:docId w15:val="{ADE08623-0455-B649-9C2D-1B9B43AE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30D7"/>
    <w:pPr>
      <w:keepNext/>
      <w:spacing w:after="0" w:line="240" w:lineRule="auto"/>
      <w:outlineLvl w:val="0"/>
    </w:pPr>
    <w:rPr>
      <w:rFonts w:ascii="Arial" w:eastAsia="Times New Roman" w:hAnsi="Arial" w:cs="Arial"/>
      <w:b/>
      <w:bCs/>
      <w:color w:val="0000FF"/>
      <w:kern w:val="0"/>
      <w:sz w:val="3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EF"/>
  </w:style>
  <w:style w:type="paragraph" w:styleId="Footer">
    <w:name w:val="footer"/>
    <w:basedOn w:val="Normal"/>
    <w:link w:val="FooterChar"/>
    <w:uiPriority w:val="99"/>
    <w:unhideWhenUsed/>
    <w:rsid w:val="007D7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EF"/>
  </w:style>
  <w:style w:type="character" w:styleId="Hyperlink">
    <w:name w:val="Hyperlink"/>
    <w:basedOn w:val="DefaultParagraphFont"/>
    <w:uiPriority w:val="99"/>
    <w:unhideWhenUsed/>
    <w:rsid w:val="007D73EF"/>
    <w:rPr>
      <w:color w:val="467886" w:themeColor="hyperlink"/>
      <w:u w:val="single"/>
    </w:rPr>
  </w:style>
  <w:style w:type="paragraph" w:customStyle="1" w:styleId="Default">
    <w:name w:val="Default"/>
    <w:rsid w:val="007D73EF"/>
    <w:pPr>
      <w:autoSpaceDE w:val="0"/>
      <w:autoSpaceDN w:val="0"/>
      <w:adjustRightInd w:val="0"/>
      <w:spacing w:after="0" w:line="240" w:lineRule="auto"/>
    </w:pPr>
    <w:rPr>
      <w:rFonts w:ascii="Calibri" w:hAnsi="Calibri" w:cs="Calibri"/>
      <w:color w:val="000000"/>
      <w:kern w:val="0"/>
      <w14:ligatures w14:val="none"/>
    </w:rPr>
  </w:style>
  <w:style w:type="paragraph" w:styleId="ListParagraph">
    <w:name w:val="List Paragraph"/>
    <w:basedOn w:val="Normal"/>
    <w:uiPriority w:val="34"/>
    <w:qFormat/>
    <w:rsid w:val="007D73EF"/>
    <w:pPr>
      <w:spacing w:after="120" w:line="276" w:lineRule="auto"/>
      <w:ind w:left="720"/>
      <w:contextualSpacing/>
    </w:pPr>
    <w:rPr>
      <w:rFonts w:ascii="Arial" w:hAnsi="Arial" w:cs="Arial"/>
      <w:kern w:val="0"/>
      <w:sz w:val="22"/>
      <w:szCs w:val="22"/>
      <w14:ligatures w14:val="none"/>
    </w:rPr>
  </w:style>
  <w:style w:type="character" w:customStyle="1" w:styleId="UnresolvedMention1">
    <w:name w:val="Unresolved Mention1"/>
    <w:basedOn w:val="DefaultParagraphFont"/>
    <w:uiPriority w:val="99"/>
    <w:semiHidden/>
    <w:unhideWhenUsed/>
    <w:rsid w:val="001176A5"/>
    <w:rPr>
      <w:color w:val="605E5C"/>
      <w:shd w:val="clear" w:color="auto" w:fill="E1DFDD"/>
    </w:rPr>
  </w:style>
  <w:style w:type="character" w:styleId="CommentReference">
    <w:name w:val="annotation reference"/>
    <w:basedOn w:val="DefaultParagraphFont"/>
    <w:uiPriority w:val="99"/>
    <w:semiHidden/>
    <w:unhideWhenUsed/>
    <w:rsid w:val="00167F95"/>
    <w:rPr>
      <w:sz w:val="16"/>
      <w:szCs w:val="16"/>
    </w:rPr>
  </w:style>
  <w:style w:type="paragraph" w:styleId="CommentText">
    <w:name w:val="annotation text"/>
    <w:basedOn w:val="Normal"/>
    <w:link w:val="CommentTextChar"/>
    <w:uiPriority w:val="99"/>
    <w:semiHidden/>
    <w:unhideWhenUsed/>
    <w:rsid w:val="00167F95"/>
    <w:pPr>
      <w:spacing w:line="240" w:lineRule="auto"/>
    </w:pPr>
    <w:rPr>
      <w:sz w:val="20"/>
      <w:szCs w:val="20"/>
    </w:rPr>
  </w:style>
  <w:style w:type="character" w:customStyle="1" w:styleId="CommentTextChar">
    <w:name w:val="Comment Text Char"/>
    <w:basedOn w:val="DefaultParagraphFont"/>
    <w:link w:val="CommentText"/>
    <w:uiPriority w:val="99"/>
    <w:semiHidden/>
    <w:rsid w:val="00167F95"/>
    <w:rPr>
      <w:sz w:val="20"/>
      <w:szCs w:val="20"/>
    </w:rPr>
  </w:style>
  <w:style w:type="paragraph" w:styleId="CommentSubject">
    <w:name w:val="annotation subject"/>
    <w:basedOn w:val="CommentText"/>
    <w:next w:val="CommentText"/>
    <w:link w:val="CommentSubjectChar"/>
    <w:uiPriority w:val="99"/>
    <w:semiHidden/>
    <w:unhideWhenUsed/>
    <w:rsid w:val="00167F95"/>
    <w:rPr>
      <w:b/>
      <w:bCs/>
    </w:rPr>
  </w:style>
  <w:style w:type="character" w:customStyle="1" w:styleId="CommentSubjectChar">
    <w:name w:val="Comment Subject Char"/>
    <w:basedOn w:val="CommentTextChar"/>
    <w:link w:val="CommentSubject"/>
    <w:uiPriority w:val="99"/>
    <w:semiHidden/>
    <w:rsid w:val="00167F95"/>
    <w:rPr>
      <w:b/>
      <w:bCs/>
      <w:sz w:val="20"/>
      <w:szCs w:val="20"/>
    </w:rPr>
  </w:style>
  <w:style w:type="paragraph" w:styleId="BalloonText">
    <w:name w:val="Balloon Text"/>
    <w:basedOn w:val="Normal"/>
    <w:link w:val="BalloonTextChar"/>
    <w:uiPriority w:val="99"/>
    <w:semiHidden/>
    <w:unhideWhenUsed/>
    <w:rsid w:val="00167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F95"/>
    <w:rPr>
      <w:rFonts w:ascii="Segoe UI" w:hAnsi="Segoe UI" w:cs="Segoe UI"/>
      <w:sz w:val="18"/>
      <w:szCs w:val="18"/>
    </w:rPr>
  </w:style>
  <w:style w:type="character" w:customStyle="1" w:styleId="Heading1Char">
    <w:name w:val="Heading 1 Char"/>
    <w:basedOn w:val="DefaultParagraphFont"/>
    <w:link w:val="Heading1"/>
    <w:rsid w:val="003A30D7"/>
    <w:rPr>
      <w:rFonts w:ascii="Arial" w:eastAsia="Times New Roman" w:hAnsi="Arial" w:cs="Arial"/>
      <w:b/>
      <w:bCs/>
      <w:color w:val="0000FF"/>
      <w:kern w:val="0"/>
      <w:sz w:val="30"/>
      <w14:ligatures w14:val="none"/>
    </w:rPr>
  </w:style>
  <w:style w:type="paragraph" w:styleId="Revision">
    <w:name w:val="Revision"/>
    <w:hidden/>
    <w:uiPriority w:val="99"/>
    <w:semiHidden/>
    <w:rsid w:val="00FA6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60006">
      <w:bodyDiv w:val="1"/>
      <w:marLeft w:val="0"/>
      <w:marRight w:val="0"/>
      <w:marTop w:val="0"/>
      <w:marBottom w:val="0"/>
      <w:divBdr>
        <w:top w:val="none" w:sz="0" w:space="0" w:color="auto"/>
        <w:left w:val="none" w:sz="0" w:space="0" w:color="auto"/>
        <w:bottom w:val="none" w:sz="0" w:space="0" w:color="auto"/>
        <w:right w:val="none" w:sz="0" w:space="0" w:color="auto"/>
      </w:divBdr>
    </w:div>
    <w:div w:id="16945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ualatinoregon.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george@tualat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F2A559D7F0CB4EABF48ADB4DE73D74" ma:contentTypeVersion="16" ma:contentTypeDescription="Create a new document." ma:contentTypeScope="" ma:versionID="e23b4c17d9282a17726943a05e5cca7b">
  <xsd:schema xmlns:xsd="http://www.w3.org/2001/XMLSchema" xmlns:xs="http://www.w3.org/2001/XMLSchema" xmlns:p="http://schemas.microsoft.com/office/2006/metadata/properties" xmlns:ns2="997466aa-a19c-4919-93df-375d4ff033c8" xmlns:ns3="da34e6ff-f32a-4617-bbe8-9e582095e255" targetNamespace="http://schemas.microsoft.com/office/2006/metadata/properties" ma:root="true" ma:fieldsID="b7f435f9149f4f93d3a04cc3ca88f954" ns2:_="" ns3:_="">
    <xsd:import namespace="997466aa-a19c-4919-93df-375d4ff033c8"/>
    <xsd:import namespace="da34e6ff-f32a-4617-bbe8-9e582095e2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466aa-a19c-4919-93df-375d4ff0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7264c1-39ff-44b5-98bb-26d3a70bf0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4e6ff-f32a-4617-bbe8-9e582095e2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8b7296-01ef-4849-874c-265ff8aaa7b2}" ma:internalName="TaxCatchAll" ma:showField="CatchAllData" ma:web="da34e6ff-f32a-4617-bbe8-9e582095e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7466aa-a19c-4919-93df-375d4ff033c8">
      <Terms xmlns="http://schemas.microsoft.com/office/infopath/2007/PartnerControls"/>
    </lcf76f155ced4ddcb4097134ff3c332f>
    <TaxCatchAll xmlns="da34e6ff-f32a-4617-bbe8-9e582095e255" xsi:nil="true"/>
  </documentManagement>
</p:properties>
</file>

<file path=customXml/itemProps1.xml><?xml version="1.0" encoding="utf-8"?>
<ds:datastoreItem xmlns:ds="http://schemas.openxmlformats.org/officeDocument/2006/customXml" ds:itemID="{72F8CE67-332D-4006-BCF9-8569F7FE7913}">
  <ds:schemaRefs>
    <ds:schemaRef ds:uri="http://schemas.microsoft.com/sharepoint/v3/contenttype/forms"/>
  </ds:schemaRefs>
</ds:datastoreItem>
</file>

<file path=customXml/itemProps2.xml><?xml version="1.0" encoding="utf-8"?>
<ds:datastoreItem xmlns:ds="http://schemas.openxmlformats.org/officeDocument/2006/customXml" ds:itemID="{8933731F-23FC-4FD2-88F1-BA952768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466aa-a19c-4919-93df-375d4ff033c8"/>
    <ds:schemaRef ds:uri="da34e6ff-f32a-4617-bbe8-9e582095e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911D4-D373-4A76-9525-32CDFB4DE07D}">
  <ds:schemaRefs>
    <ds:schemaRef ds:uri="http://schemas.microsoft.com/office/2006/metadata/properties"/>
    <ds:schemaRef ds:uri="http://schemas.microsoft.com/office/infopath/2007/PartnerControls"/>
    <ds:schemaRef ds:uri="997466aa-a19c-4919-93df-375d4ff033c8"/>
    <ds:schemaRef ds:uri="da34e6ff-f32a-4617-bbe8-9e582095e2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1236</Characters>
  <Application>Microsoft Office Word</Application>
  <DocSecurity>0</DocSecurity>
  <Lines>32</Lines>
  <Paragraphs>16</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Moore</dc:creator>
  <cp:keywords/>
  <dc:description/>
  <cp:lastModifiedBy>Heidi Stanley</cp:lastModifiedBy>
  <cp:revision>7</cp:revision>
  <cp:lastPrinted>2026-04-01T19:01:00Z</cp:lastPrinted>
  <dcterms:created xsi:type="dcterms:W3CDTF">2025-12-30T19:25:00Z</dcterms:created>
  <dcterms:modified xsi:type="dcterms:W3CDTF">2026-04-13T17:40:00Z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0x01010065F2A559D7F0CB4EABF48ADB4DE73D74</vt:lpwstr>
  </property>
  <property fmtid="{D5CDD505-2E9C-101B-9397-08002B2CF9AE}" pid="4" name="docLang">
    <vt:lpwstr>en</vt:lpwstr>
  </property>
</Properties>
</file>