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0824EACE" w14:textId="54014EAC" w:rsidR="00652831" w:rsidRDefault="00652831"/>
    <w:p w14:paraId="54661E54" w14:textId="77777777" w:rsidR="00794286" w:rsidRPr="003A3C83" w:rsidRDefault="00794286" w:rsidP="00794286">
      <w:pPr>
        <w:kinsoku w:val="0"/>
        <w:overflowPunct w:val="0"/>
        <w:jc w:val="center"/>
        <w:textAlignment w:val="baseline"/>
        <w:rPr>
          <w:rFonts w:ascii="Verdana" w:hAnsi="Verdana" w:cs="Calibri"/>
          <w:b/>
          <w:bCs/>
          <w:i/>
          <w:iCs/>
          <w:color w:val="FF0000"/>
          <w:sz w:val="40"/>
          <w:szCs w:val="40"/>
          <w14:textOutline w14:w="11112" w14:cap="flat" w14:cmpd="sng" w14:algn="ctr">
            <w14:solidFill>
              <w14:schemeClr w14:val="tx1"/>
            </w14:solidFill>
            <w14:prstDash w14:val="solid"/>
            <w14:round/>
          </w14:textOutline>
        </w:rPr>
      </w:pPr>
      <w:r w:rsidRPr="003A3C83">
        <w:rPr>
          <w:rFonts w:ascii="Verdana" w:hAnsi="Verdana" w:cs="Calibri"/>
          <w:b/>
          <w:bCs/>
          <w:i/>
          <w:iCs/>
          <w:color w:val="FF0000"/>
          <w:sz w:val="40"/>
          <w:szCs w:val="40"/>
          <w14:textOutline w14:w="11112" w14:cap="flat" w14:cmpd="sng" w14:algn="ctr">
            <w14:solidFill>
              <w14:schemeClr w14:val="tx1"/>
            </w14:solidFill>
            <w14:prstDash w14:val="solid"/>
            <w14:round/>
          </w14:textOutline>
        </w:rPr>
        <w:t>NEWS RELEASE</w:t>
      </w:r>
    </w:p>
    <w:p w14:paraId="6CA65CB9" w14:textId="77777777" w:rsidR="00794286" w:rsidRDefault="00794286" w:rsidP="00794286">
      <w:pPr>
        <w:kinsoku w:val="0"/>
        <w:overflowPunct w:val="0"/>
        <w:jc w:val="right"/>
        <w:textAlignment w:val="baseline"/>
        <w:rPr>
          <w:rFonts w:ascii="Calibri" w:hAnsi="Calibri" w:cs="Calibri"/>
        </w:rPr>
      </w:pPr>
    </w:p>
    <w:p w14:paraId="454007BD" w14:textId="468E323D" w:rsidR="00794286" w:rsidRPr="003A3C83" w:rsidRDefault="003A3C83" w:rsidP="003A3C83">
      <w:pPr>
        <w:kinsoku w:val="0"/>
        <w:overflowPunct w:val="0"/>
        <w:textAlignment w:val="baseline"/>
        <w:rPr>
          <w:rFonts w:ascii="Calibri" w:hAnsi="Calibri" w:cs="Calibri"/>
          <w:i/>
          <w:iCs/>
        </w:rPr>
      </w:pPr>
      <w:r w:rsidRPr="00B016F3">
        <w:rPr>
          <w:rFonts w:ascii="Calibri" w:hAnsi="Calibri" w:cs="Calibri"/>
          <w:i/>
          <w:iCs/>
          <w:sz w:val="32"/>
          <w:szCs w:val="32"/>
        </w:rPr>
        <w:t>For Immediate Release</w:t>
      </w:r>
      <w:r>
        <w:rPr>
          <w:rFonts w:ascii="Calibri" w:hAnsi="Calibri" w:cs="Calibri"/>
          <w:i/>
          <w:iCs/>
        </w:rPr>
        <w:t xml:space="preserve">                                                 </w:t>
      </w:r>
      <w:r w:rsidR="00794286" w:rsidRPr="00C51D2C">
        <w:rPr>
          <w:rFonts w:ascii="Calibri" w:hAnsi="Calibri" w:cs="Calibri"/>
          <w:b/>
          <w:bCs/>
        </w:rPr>
        <w:t>CONTACT:</w:t>
      </w:r>
      <w:r w:rsidR="00794286">
        <w:rPr>
          <w:rFonts w:ascii="Calibri" w:hAnsi="Calibri" w:cs="Calibri"/>
        </w:rPr>
        <w:t xml:space="preserve"> Kyle G. McMann, Fire Chief </w:t>
      </w:r>
    </w:p>
    <w:p w14:paraId="4475B21B" w14:textId="77777777" w:rsidR="00794286" w:rsidRDefault="00794286" w:rsidP="00794286">
      <w:pPr>
        <w:kinsoku w:val="0"/>
        <w:overflowPunct w:val="0"/>
        <w:jc w:val="right"/>
        <w:textAlignment w:val="baseline"/>
        <w:rPr>
          <w:rFonts w:ascii="Calibri" w:hAnsi="Calibri" w:cs="Calibri"/>
        </w:rPr>
      </w:pPr>
      <w:r>
        <w:rPr>
          <w:rFonts w:ascii="Calibri" w:hAnsi="Calibri" w:cs="Calibri"/>
        </w:rPr>
        <w:t>503-507-3552 Mobile</w:t>
      </w:r>
    </w:p>
    <w:p w14:paraId="723E847B" w14:textId="7CB51D1C" w:rsidR="00794286" w:rsidRDefault="00000000" w:rsidP="00794286">
      <w:pPr>
        <w:kinsoku w:val="0"/>
        <w:overflowPunct w:val="0"/>
        <w:jc w:val="right"/>
        <w:textAlignment w:val="baseline"/>
        <w:rPr>
          <w:rFonts w:ascii="Calibri" w:hAnsi="Calibri" w:cs="Calibri"/>
        </w:rPr>
      </w:pPr>
      <w:hyperlink r:id="rId9" w:history="1">
        <w:r w:rsidR="00B016F3" w:rsidRPr="00476EE9">
          <w:rPr>
            <w:rStyle w:val="Hyperlink"/>
            <w:rFonts w:ascii="Calibri" w:hAnsi="Calibri" w:cs="Calibri"/>
          </w:rPr>
          <w:t>info@mcfd1.com</w:t>
        </w:r>
      </w:hyperlink>
      <w:r w:rsidR="00794286">
        <w:rPr>
          <w:rFonts w:ascii="Calibri" w:hAnsi="Calibri" w:cs="Calibri"/>
        </w:rPr>
        <w:t xml:space="preserve"> Email</w:t>
      </w:r>
    </w:p>
    <w:p w14:paraId="636D583F" w14:textId="77777777" w:rsidR="00794286" w:rsidRDefault="00794286" w:rsidP="00794286">
      <w:pPr>
        <w:kinsoku w:val="0"/>
        <w:overflowPunct w:val="0"/>
        <w:jc w:val="right"/>
        <w:textAlignment w:val="baseline"/>
        <w:rPr>
          <w:rFonts w:ascii="Calibri" w:hAnsi="Calibri" w:cs="Calibri"/>
        </w:rPr>
      </w:pPr>
    </w:p>
    <w:p w14:paraId="5A697845" w14:textId="77777777" w:rsidR="0055602C" w:rsidRDefault="0055602C" w:rsidP="0055602C">
      <w:pPr>
        <w:kinsoku w:val="0"/>
        <w:overflowPunct w:val="0"/>
        <w:jc w:val="center"/>
        <w:textAlignment w:val="baseline"/>
        <w:rPr>
          <w:rFonts w:ascii="Calibri" w:hAnsi="Calibri" w:cs="Calibri"/>
          <w:b/>
          <w:bCs/>
        </w:rPr>
      </w:pPr>
    </w:p>
    <w:p w14:paraId="49EED23E" w14:textId="77777777" w:rsidR="0055602C" w:rsidRDefault="0055602C" w:rsidP="0055602C">
      <w:pPr>
        <w:kinsoku w:val="0"/>
        <w:overflowPunct w:val="0"/>
        <w:jc w:val="center"/>
        <w:textAlignment w:val="baseline"/>
        <w:rPr>
          <w:rFonts w:ascii="Calibri" w:hAnsi="Calibri" w:cs="Calibri"/>
          <w:b/>
          <w:bCs/>
        </w:rPr>
      </w:pPr>
    </w:p>
    <w:p w14:paraId="2979F1C0" w14:textId="41477205" w:rsidR="0055602C" w:rsidRPr="0055602C" w:rsidRDefault="0055602C" w:rsidP="0055602C">
      <w:pPr>
        <w:kinsoku w:val="0"/>
        <w:overflowPunct w:val="0"/>
        <w:jc w:val="center"/>
        <w:textAlignment w:val="baseline"/>
        <w:rPr>
          <w:rFonts w:ascii="Calibri" w:hAnsi="Calibri" w:cs="Calibri"/>
          <w:b/>
          <w:bCs/>
          <w:sz w:val="32"/>
          <w:szCs w:val="32"/>
        </w:rPr>
      </w:pPr>
      <w:r w:rsidRPr="0055602C">
        <w:rPr>
          <w:rFonts w:ascii="Calibri" w:hAnsi="Calibri" w:cs="Calibri"/>
          <w:b/>
          <w:bCs/>
          <w:sz w:val="32"/>
          <w:szCs w:val="32"/>
        </w:rPr>
        <w:t xml:space="preserve">Structure Fire in Marion County: Fire Crews Utilize </w:t>
      </w:r>
      <w:r>
        <w:rPr>
          <w:rFonts w:ascii="Calibri" w:hAnsi="Calibri" w:cs="Calibri"/>
          <w:b/>
          <w:bCs/>
          <w:sz w:val="32"/>
          <w:szCs w:val="32"/>
        </w:rPr>
        <w:t xml:space="preserve">transitional attack </w:t>
      </w:r>
      <w:r w:rsidRPr="0055602C">
        <w:rPr>
          <w:rFonts w:ascii="Calibri" w:hAnsi="Calibri" w:cs="Calibri"/>
          <w:b/>
          <w:bCs/>
          <w:sz w:val="32"/>
          <w:szCs w:val="32"/>
        </w:rPr>
        <w:t>to Combat Blaze</w:t>
      </w:r>
    </w:p>
    <w:p w14:paraId="45334CAB" w14:textId="77777777" w:rsidR="0055602C" w:rsidRDefault="0055602C" w:rsidP="0055602C">
      <w:pPr>
        <w:kinsoku w:val="0"/>
        <w:overflowPunct w:val="0"/>
        <w:jc w:val="center"/>
        <w:textAlignment w:val="baseline"/>
        <w:rPr>
          <w:rFonts w:ascii="Calibri" w:hAnsi="Calibri" w:cs="Calibri"/>
          <w:b/>
          <w:bCs/>
        </w:rPr>
      </w:pPr>
    </w:p>
    <w:p w14:paraId="143FAA2A" w14:textId="77777777" w:rsidR="0055602C" w:rsidRDefault="0055602C" w:rsidP="0055602C">
      <w:pPr>
        <w:kinsoku w:val="0"/>
        <w:overflowPunct w:val="0"/>
        <w:jc w:val="center"/>
        <w:textAlignment w:val="baseline"/>
        <w:rPr>
          <w:rFonts w:ascii="Calibri" w:hAnsi="Calibri" w:cs="Calibri"/>
        </w:rPr>
      </w:pPr>
    </w:p>
    <w:p w14:paraId="15E57B03" w14:textId="450587C9" w:rsidR="005D5DFA" w:rsidRDefault="006019B1" w:rsidP="006019B1">
      <w:pPr>
        <w:pBdr>
          <w:top w:val="single" w:sz="2" w:space="0" w:color="E3E3E3"/>
          <w:left w:val="single" w:sz="2" w:space="0" w:color="E3E3E3"/>
          <w:bottom w:val="single" w:sz="2" w:space="0" w:color="E3E3E3"/>
          <w:right w:val="single" w:sz="2" w:space="0" w:color="E3E3E3"/>
        </w:pBdr>
        <w:shd w:val="clear" w:color="auto" w:fill="FFFFFF"/>
        <w:spacing w:before="300" w:after="300"/>
        <w:rPr>
          <w:rFonts w:ascii="Segoe UI" w:hAnsi="Segoe UI" w:cs="Segoe UI"/>
          <w:color w:val="0D0D0D"/>
        </w:rPr>
      </w:pPr>
      <w:r w:rsidRPr="006019B1">
        <w:rPr>
          <w:rFonts w:ascii="Segoe UI" w:hAnsi="Segoe UI" w:cs="Segoe UI"/>
          <w:color w:val="0D0D0D"/>
        </w:rPr>
        <w:t xml:space="preserve">Marion County, Oregon - May 20, 2024 </w:t>
      </w:r>
      <w:r w:rsidR="005D5DFA">
        <w:rPr>
          <w:rFonts w:ascii="Segoe UI" w:hAnsi="Segoe UI" w:cs="Segoe UI"/>
          <w:color w:val="0D0D0D"/>
        </w:rPr>
        <w:t>–</w:t>
      </w:r>
      <w:r w:rsidRPr="006019B1">
        <w:rPr>
          <w:rFonts w:ascii="Segoe UI" w:hAnsi="Segoe UI" w:cs="Segoe UI"/>
          <w:color w:val="0D0D0D"/>
        </w:rPr>
        <w:t xml:space="preserve"> </w:t>
      </w:r>
    </w:p>
    <w:p w14:paraId="37E6361C" w14:textId="3AE48957" w:rsidR="006019B1" w:rsidRPr="006019B1" w:rsidRDefault="00653D01" w:rsidP="006019B1">
      <w:pPr>
        <w:pBdr>
          <w:top w:val="single" w:sz="2" w:space="0" w:color="E3E3E3"/>
          <w:left w:val="single" w:sz="2" w:space="0" w:color="E3E3E3"/>
          <w:bottom w:val="single" w:sz="2" w:space="0" w:color="E3E3E3"/>
          <w:right w:val="single" w:sz="2" w:space="0" w:color="E3E3E3"/>
        </w:pBdr>
        <w:shd w:val="clear" w:color="auto" w:fill="FFFFFF"/>
        <w:spacing w:before="300" w:after="300"/>
        <w:rPr>
          <w:rFonts w:ascii="Segoe UI" w:hAnsi="Segoe UI" w:cs="Segoe UI"/>
          <w:color w:val="0D0D0D"/>
        </w:rPr>
      </w:pPr>
      <w:r>
        <w:rPr>
          <w:rFonts w:ascii="Segoe UI" w:hAnsi="Segoe UI" w:cs="Segoe UI"/>
          <w:color w:val="0D0D0D"/>
        </w:rPr>
        <w:t xml:space="preserve">At approximately 11 am a structure fire was reported on </w:t>
      </w:r>
      <w:r w:rsidR="006019B1" w:rsidRPr="006019B1">
        <w:rPr>
          <w:rFonts w:ascii="Segoe UI" w:hAnsi="Segoe UI" w:cs="Segoe UI"/>
          <w:color w:val="0D0D0D"/>
        </w:rPr>
        <w:t>the 4700 block of Satter Rd NE</w:t>
      </w:r>
      <w:r>
        <w:rPr>
          <w:rFonts w:ascii="Segoe UI" w:hAnsi="Segoe UI" w:cs="Segoe UI"/>
          <w:color w:val="0D0D0D"/>
        </w:rPr>
        <w:t>.</w:t>
      </w:r>
      <w:r w:rsidR="006019B1" w:rsidRPr="006019B1">
        <w:rPr>
          <w:rFonts w:ascii="Segoe UI" w:hAnsi="Segoe UI" w:cs="Segoe UI"/>
          <w:color w:val="0D0D0D"/>
        </w:rPr>
        <w:t xml:space="preserve"> Marion County Fire District #1, with</w:t>
      </w:r>
      <w:r>
        <w:rPr>
          <w:rFonts w:ascii="Segoe UI" w:hAnsi="Segoe UI" w:cs="Segoe UI"/>
          <w:color w:val="0D0D0D"/>
        </w:rPr>
        <w:t xml:space="preserve"> the assistance from</w:t>
      </w:r>
      <w:r w:rsidR="006019B1" w:rsidRPr="006019B1">
        <w:rPr>
          <w:rFonts w:ascii="Segoe UI" w:hAnsi="Segoe UI" w:cs="Segoe UI"/>
          <w:color w:val="0D0D0D"/>
        </w:rPr>
        <w:t xml:space="preserve"> Salem Fire Department, executed a successful transitional fire attack, swiftly containing and extinguishing the </w:t>
      </w:r>
      <w:r w:rsidR="006019B1">
        <w:rPr>
          <w:rFonts w:ascii="Segoe UI" w:hAnsi="Segoe UI" w:cs="Segoe UI"/>
          <w:color w:val="0D0D0D"/>
        </w:rPr>
        <w:t>fire</w:t>
      </w:r>
      <w:r w:rsidR="006019B1" w:rsidRPr="006019B1">
        <w:rPr>
          <w:rFonts w:ascii="Segoe UI" w:hAnsi="Segoe UI" w:cs="Segoe UI"/>
          <w:color w:val="0D0D0D"/>
        </w:rPr>
        <w:t xml:space="preserve">. The cause of the fire remains under investigation </w:t>
      </w:r>
      <w:proofErr w:type="gramStart"/>
      <w:r w:rsidR="006019B1" w:rsidRPr="006019B1">
        <w:rPr>
          <w:rFonts w:ascii="Segoe UI" w:hAnsi="Segoe UI" w:cs="Segoe UI"/>
          <w:color w:val="0D0D0D"/>
        </w:rPr>
        <w:t>at this time</w:t>
      </w:r>
      <w:proofErr w:type="gramEnd"/>
      <w:r w:rsidR="006019B1" w:rsidRPr="006019B1">
        <w:rPr>
          <w:rFonts w:ascii="Segoe UI" w:hAnsi="Segoe UI" w:cs="Segoe UI"/>
          <w:color w:val="0D0D0D"/>
        </w:rPr>
        <w:t>.</w:t>
      </w:r>
    </w:p>
    <w:p w14:paraId="15B690EA" w14:textId="5617AC7F" w:rsidR="006019B1" w:rsidRPr="006019B1" w:rsidRDefault="006019B1" w:rsidP="006019B1">
      <w:pPr>
        <w:pBdr>
          <w:top w:val="single" w:sz="2" w:space="0" w:color="E3E3E3"/>
          <w:left w:val="single" w:sz="2" w:space="0" w:color="E3E3E3"/>
          <w:bottom w:val="single" w:sz="2" w:space="0" w:color="E3E3E3"/>
          <w:right w:val="single" w:sz="2" w:space="0" w:color="E3E3E3"/>
        </w:pBdr>
        <w:shd w:val="clear" w:color="auto" w:fill="FFFFFF"/>
        <w:spacing w:before="300" w:after="300"/>
        <w:rPr>
          <w:rFonts w:ascii="Segoe UI" w:hAnsi="Segoe UI" w:cs="Segoe UI"/>
          <w:color w:val="0D0D0D"/>
        </w:rPr>
      </w:pPr>
      <w:r w:rsidRPr="006019B1">
        <w:rPr>
          <w:rFonts w:ascii="Segoe UI" w:hAnsi="Segoe UI" w:cs="Segoe UI"/>
          <w:color w:val="0D0D0D"/>
        </w:rPr>
        <w:t xml:space="preserve">The incident, which occurred earlier today, prompted a rapid and coordinated response from local firefighting agencies. Upon arrival at the scene, crews </w:t>
      </w:r>
      <w:r w:rsidR="00653D01">
        <w:rPr>
          <w:rFonts w:ascii="Segoe UI" w:hAnsi="Segoe UI" w:cs="Segoe UI"/>
          <w:color w:val="0D0D0D"/>
        </w:rPr>
        <w:t xml:space="preserve">encountered a </w:t>
      </w:r>
      <w:r>
        <w:rPr>
          <w:rFonts w:ascii="Segoe UI" w:hAnsi="Segoe UI" w:cs="Segoe UI"/>
          <w:color w:val="0D0D0D"/>
        </w:rPr>
        <w:t>well involved interior room and contents fire that had extended to the exterior of the structure</w:t>
      </w:r>
      <w:r w:rsidRPr="006019B1">
        <w:rPr>
          <w:rFonts w:ascii="Segoe UI" w:hAnsi="Segoe UI" w:cs="Segoe UI"/>
          <w:color w:val="0D0D0D"/>
        </w:rPr>
        <w:t>, presenting significant challenges to containment and extinguishment efforts.</w:t>
      </w:r>
    </w:p>
    <w:p w14:paraId="56DCAEDB" w14:textId="48DEDB0A" w:rsidR="006019B1" w:rsidRPr="006019B1" w:rsidRDefault="006019B1" w:rsidP="006019B1">
      <w:pPr>
        <w:pBdr>
          <w:top w:val="single" w:sz="2" w:space="0" w:color="E3E3E3"/>
          <w:left w:val="single" w:sz="2" w:space="0" w:color="E3E3E3"/>
          <w:bottom w:val="single" w:sz="2" w:space="0" w:color="E3E3E3"/>
          <w:right w:val="single" w:sz="2" w:space="0" w:color="E3E3E3"/>
        </w:pBdr>
        <w:shd w:val="clear" w:color="auto" w:fill="FFFFFF"/>
        <w:spacing w:before="300" w:after="300"/>
        <w:rPr>
          <w:rFonts w:ascii="Segoe UI" w:hAnsi="Segoe UI" w:cs="Segoe UI"/>
          <w:color w:val="0D0D0D"/>
        </w:rPr>
      </w:pPr>
      <w:r w:rsidRPr="006019B1">
        <w:rPr>
          <w:rFonts w:ascii="Segoe UI" w:hAnsi="Segoe UI" w:cs="Segoe UI"/>
          <w:color w:val="0D0D0D"/>
        </w:rPr>
        <w:t>Deploying an innovative transitional fire attack strategy, firefighting teams strategically shifted from an exterior to an interior approach, allowing for a more controlled and effective suppression of the flames. This tactical maneuver enabled responders to mitigate the spread of the fire and safeguard nearby properties from potential damage.</w:t>
      </w:r>
    </w:p>
    <w:p w14:paraId="6B2CF1BB" w14:textId="2885FA28" w:rsidR="006019B1" w:rsidRPr="006019B1" w:rsidRDefault="006019B1" w:rsidP="006019B1">
      <w:pPr>
        <w:pBdr>
          <w:top w:val="single" w:sz="2" w:space="0" w:color="E3E3E3"/>
          <w:left w:val="single" w:sz="2" w:space="0" w:color="E3E3E3"/>
          <w:bottom w:val="single" w:sz="2" w:space="0" w:color="E3E3E3"/>
          <w:right w:val="single" w:sz="2" w:space="0" w:color="E3E3E3"/>
        </w:pBdr>
        <w:shd w:val="clear" w:color="auto" w:fill="FFFFFF"/>
        <w:spacing w:before="300" w:after="300"/>
        <w:rPr>
          <w:rFonts w:ascii="Segoe UI" w:hAnsi="Segoe UI" w:cs="Segoe UI"/>
          <w:color w:val="0D0D0D"/>
        </w:rPr>
      </w:pPr>
      <w:r w:rsidRPr="006019B1">
        <w:rPr>
          <w:rFonts w:ascii="Segoe UI" w:hAnsi="Segoe UI" w:cs="Segoe UI"/>
          <w:color w:val="0D0D0D"/>
        </w:rPr>
        <w:t xml:space="preserve">Despite the intensity of the fire, there were no reported injuries to occupants or responders at the scene. The affected property sustained significant damage, and the investigation into the cause of the fire is currently underway. </w:t>
      </w:r>
    </w:p>
    <w:p w14:paraId="60409D66" w14:textId="77777777" w:rsidR="006019B1" w:rsidRPr="0055602C" w:rsidRDefault="006019B1" w:rsidP="0055602C">
      <w:pPr>
        <w:kinsoku w:val="0"/>
        <w:overflowPunct w:val="0"/>
        <w:jc w:val="center"/>
        <w:textAlignment w:val="baseline"/>
        <w:rPr>
          <w:rFonts w:ascii="Calibri" w:hAnsi="Calibri" w:cs="Calibri"/>
        </w:rPr>
      </w:pPr>
    </w:p>
    <w:sectPr w:rsidR="006019B1" w:rsidRPr="0055602C">
      <w:headerReference w:type="default" r:id="rId10"/>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2C065086" w14:textId="77777777" w:rsidR="00A51383" w:rsidRDefault="00A51383" w:rsidP="00794286">
      <w:r>
        <w:separator/>
      </w:r>
    </w:p>
  </w:endnote>
  <w:endnote w:type="continuationSeparator" w:id="0">
    <w:p w14:paraId="42C94D7D" w14:textId="77777777" w:rsidR="00A51383" w:rsidRDefault="00A51383" w:rsidP="0079428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Segoe UI">
    <w:panose1 w:val="020B0502040204020203"/>
    <w:charset w:val="00"/>
    <w:family w:val="swiss"/>
    <w:pitch w:val="variable"/>
    <w:sig w:usb0="E4002EFF" w:usb1="C000E47F"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3BDF6F07" w14:textId="77777777" w:rsidR="00A51383" w:rsidRDefault="00A51383" w:rsidP="00794286">
      <w:r>
        <w:separator/>
      </w:r>
    </w:p>
  </w:footnote>
  <w:footnote w:type="continuationSeparator" w:id="0">
    <w:p w14:paraId="44771B43" w14:textId="77777777" w:rsidR="00A51383" w:rsidRDefault="00A51383" w:rsidP="00794286">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61BBF52" w14:textId="68B42789" w:rsidR="00794286" w:rsidRDefault="00794286" w:rsidP="00794286">
    <w:pPr>
      <w:pStyle w:val="Header"/>
      <w:ind w:left="-270"/>
      <w:jc w:val="center"/>
    </w:pPr>
    <w:r>
      <w:rPr>
        <w:noProof/>
      </w:rPr>
      <w:drawing>
        <wp:inline distT="0" distB="0" distL="0" distR="0" wp14:anchorId="1A8C1658" wp14:editId="5642F014">
          <wp:extent cx="6416040" cy="1324336"/>
          <wp:effectExtent l="0" t="0" r="3810" b="9525"/>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6440324" cy="1329348"/>
                  </a:xfrm>
                  <a:prstGeom prst="rect">
                    <a:avLst/>
                  </a:prstGeom>
                  <a:noFill/>
                  <a:ln>
                    <a:noFill/>
                  </a:ln>
                </pic:spPr>
              </pic:pic>
            </a:graphicData>
          </a:graphic>
        </wp:inline>
      </w:drawing>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94286"/>
    <w:rsid w:val="001977AF"/>
    <w:rsid w:val="002142B6"/>
    <w:rsid w:val="00321AF6"/>
    <w:rsid w:val="003A3C83"/>
    <w:rsid w:val="0042690B"/>
    <w:rsid w:val="0055602C"/>
    <w:rsid w:val="005D5DFA"/>
    <w:rsid w:val="006019B1"/>
    <w:rsid w:val="00652831"/>
    <w:rsid w:val="00653D01"/>
    <w:rsid w:val="007532B7"/>
    <w:rsid w:val="00794286"/>
    <w:rsid w:val="008642B5"/>
    <w:rsid w:val="00A51383"/>
    <w:rsid w:val="00AA69B4"/>
    <w:rsid w:val="00AD4D65"/>
    <w:rsid w:val="00B016F3"/>
    <w:rsid w:val="00B20FF7"/>
    <w:rsid w:val="00B2605E"/>
    <w:rsid w:val="00B47800"/>
    <w:rsid w:val="00BA0E6A"/>
    <w:rsid w:val="00CC3DFD"/>
    <w:rsid w:val="00D44C19"/>
    <w:rsid w:val="00D521B3"/>
    <w:rsid w:val="00D74C4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2FC656AC"/>
  <w15:chartTrackingRefBased/>
  <w15:docId w15:val="{5BF1A051-7105-4986-8400-409DA428C93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94286"/>
    <w:pPr>
      <w:spacing w:after="0" w:line="240" w:lineRule="auto"/>
    </w:pPr>
    <w:rPr>
      <w:rFonts w:ascii="Times New Roman" w:eastAsia="Times New Roman" w:hAnsi="Times New Roman" w:cs="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794286"/>
    <w:pPr>
      <w:tabs>
        <w:tab w:val="center" w:pos="4680"/>
        <w:tab w:val="right" w:pos="9360"/>
      </w:tabs>
    </w:pPr>
  </w:style>
  <w:style w:type="character" w:customStyle="1" w:styleId="HeaderChar">
    <w:name w:val="Header Char"/>
    <w:basedOn w:val="DefaultParagraphFont"/>
    <w:link w:val="Header"/>
    <w:uiPriority w:val="99"/>
    <w:rsid w:val="00794286"/>
  </w:style>
  <w:style w:type="paragraph" w:styleId="Footer">
    <w:name w:val="footer"/>
    <w:basedOn w:val="Normal"/>
    <w:link w:val="FooterChar"/>
    <w:uiPriority w:val="99"/>
    <w:unhideWhenUsed/>
    <w:rsid w:val="00794286"/>
    <w:pPr>
      <w:tabs>
        <w:tab w:val="center" w:pos="4680"/>
        <w:tab w:val="right" w:pos="9360"/>
      </w:tabs>
    </w:pPr>
  </w:style>
  <w:style w:type="character" w:customStyle="1" w:styleId="FooterChar">
    <w:name w:val="Footer Char"/>
    <w:basedOn w:val="DefaultParagraphFont"/>
    <w:link w:val="Footer"/>
    <w:uiPriority w:val="99"/>
    <w:rsid w:val="00794286"/>
  </w:style>
  <w:style w:type="character" w:styleId="Hyperlink">
    <w:name w:val="Hyperlink"/>
    <w:uiPriority w:val="99"/>
    <w:unhideWhenUsed/>
    <w:rsid w:val="00794286"/>
    <w:rPr>
      <w:color w:val="0000FF"/>
      <w:u w:val="single"/>
    </w:rPr>
  </w:style>
  <w:style w:type="character" w:styleId="UnresolvedMention">
    <w:name w:val="Unresolved Mention"/>
    <w:basedOn w:val="DefaultParagraphFont"/>
    <w:uiPriority w:val="99"/>
    <w:semiHidden/>
    <w:unhideWhenUsed/>
    <w:rsid w:val="00B016F3"/>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153912074">
      <w:bodyDiv w:val="1"/>
      <w:marLeft w:val="0"/>
      <w:marRight w:val="0"/>
      <w:marTop w:val="0"/>
      <w:marBottom w:val="0"/>
      <w:divBdr>
        <w:top w:val="none" w:sz="0" w:space="0" w:color="auto"/>
        <w:left w:val="none" w:sz="0" w:space="0" w:color="auto"/>
        <w:bottom w:val="none" w:sz="0" w:space="0" w:color="auto"/>
        <w:right w:val="none" w:sz="0" w:space="0" w:color="auto"/>
      </w:divBdr>
    </w:div>
    <w:div w:id="175127558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customXml" Target="../customXml/item3.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header" Target="header1.xml"/><Relationship Id="rId4" Type="http://schemas.openxmlformats.org/officeDocument/2006/relationships/styles" Target="styles.xml"/><Relationship Id="rId9" Type="http://schemas.openxmlformats.org/officeDocument/2006/relationships/hyperlink" Target="mailto:info@mcfd1.com"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lcf76f155ced4ddcb4097134ff3c332f xmlns="450168ed-318c-40c1-9343-049fe1a26b4f">
      <Terms xmlns="http://schemas.microsoft.com/office/infopath/2007/PartnerControls"/>
    </lcf76f155ced4ddcb4097134ff3c332f>
    <TaxCatchAll xmlns="57e014b3-439c-40cf-b748-53d040236b29" xsi:nil="true"/>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AF3F7657210FDA46B979C9E4D4CEFD7C" ma:contentTypeVersion="13" ma:contentTypeDescription="Create a new document." ma:contentTypeScope="" ma:versionID="d0fa3ed15d988f18934436281fb4d466">
  <xsd:schema xmlns:xsd="http://www.w3.org/2001/XMLSchema" xmlns:xs="http://www.w3.org/2001/XMLSchema" xmlns:p="http://schemas.microsoft.com/office/2006/metadata/properties" xmlns:ns2="450168ed-318c-40c1-9343-049fe1a26b4f" xmlns:ns3="57e014b3-439c-40cf-b748-53d040236b29" targetNamespace="http://schemas.microsoft.com/office/2006/metadata/properties" ma:root="true" ma:fieldsID="0b0e04fe8b3dc24693a4ffd0d85f40fc" ns2:_="" ns3:_="">
    <xsd:import namespace="450168ed-318c-40c1-9343-049fe1a26b4f"/>
    <xsd:import namespace="57e014b3-439c-40cf-b748-53d040236b29"/>
    <xsd:element name="properties">
      <xsd:complexType>
        <xsd:sequence>
          <xsd:element name="documentManagement">
            <xsd:complexType>
              <xsd:all>
                <xsd:element ref="ns2:MediaServiceMetadata" minOccurs="0"/>
                <xsd:element ref="ns2:MediaServiceFastMetadata" minOccurs="0"/>
                <xsd:element ref="ns2:MediaLengthInSeconds" minOccurs="0"/>
                <xsd:element ref="ns2:MediaServiceDateTaken" minOccurs="0"/>
                <xsd:element ref="ns2:MediaServiceLocation" minOccurs="0"/>
                <xsd:element ref="ns2:MediaServiceGenerationTime" minOccurs="0"/>
                <xsd:element ref="ns2:MediaServiceEventHashCode" minOccurs="0"/>
                <xsd:element ref="ns2:lcf76f155ced4ddcb4097134ff3c332f" minOccurs="0"/>
                <xsd:element ref="ns3:TaxCatchAll" minOccurs="0"/>
                <xsd:element ref="ns3:SharedWithUsers" minOccurs="0"/>
                <xsd:element ref="ns3:SharedWithDetails" minOccurs="0"/>
                <xsd:element ref="ns2:MediaServiceOCR"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450168ed-318c-40c1-9343-049fe1a26b4f"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LengthInSeconds" ma:index="10" nillable="true" ma:displayName="MediaLengthInSeconds" ma:hidden="true" ma:internalName="MediaLengthInSeconds" ma:readOnly="true">
      <xsd:simpleType>
        <xsd:restriction base="dms:Unknown"/>
      </xsd:simpleType>
    </xsd:element>
    <xsd:element name="MediaServiceDateTaken" ma:index="11" nillable="true" ma:displayName="MediaServiceDateTaken" ma:hidden="true" ma:indexed="true" ma:internalName="MediaServiceDateTaken" ma:readOnly="true">
      <xsd:simpleType>
        <xsd:restriction base="dms:Text"/>
      </xsd:simpleType>
    </xsd:element>
    <xsd:element name="MediaServiceLocation" ma:index="12" nillable="true" ma:displayName="Location" ma:description="" ma:indexed="true" ma:internalName="MediaServiceLocation"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lcf76f155ced4ddcb4097134ff3c332f" ma:index="16" nillable="true" ma:taxonomy="true" ma:internalName="lcf76f155ced4ddcb4097134ff3c332f" ma:taxonomyFieldName="MediaServiceImageTags" ma:displayName="Image Tags" ma:readOnly="false" ma:fieldId="{5cf76f15-5ced-4ddc-b409-7134ff3c332f}" ma:taxonomyMulti="true" ma:sspId="9691ab10-605c-44b9-b77a-21c5c4a2ea30" ma:termSetId="09814cd3-568e-fe90-9814-8d621ff8fb84" ma:anchorId="fba54fb3-c3e1-fe81-a776-ca4b69148c4d" ma:open="true" ma:isKeyword="false">
      <xsd:complexType>
        <xsd:sequence>
          <xsd:element ref="pc:Terms" minOccurs="0" maxOccurs="1"/>
        </xsd:sequence>
      </xsd:complexType>
    </xsd:element>
    <xsd:element name="MediaServiceOCR" ma:index="20" nillable="true" ma:displayName="Extracted Text" ma:internalName="MediaServiceOCR"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57e014b3-439c-40cf-b748-53d040236b29" elementFormDefault="qualified">
    <xsd:import namespace="http://schemas.microsoft.com/office/2006/documentManagement/types"/>
    <xsd:import namespace="http://schemas.microsoft.com/office/infopath/2007/PartnerControls"/>
    <xsd:element name="TaxCatchAll" ma:index="17" nillable="true" ma:displayName="Taxonomy Catch All Column" ma:hidden="true" ma:list="{91d51002-e9f2-4624-a6db-79a6fc521fb3}" ma:internalName="TaxCatchAll" ma:showField="CatchAllData" ma:web="57e014b3-439c-40cf-b748-53d040236b29">
      <xsd:complexType>
        <xsd:complexContent>
          <xsd:extension base="dms:MultiChoiceLookup">
            <xsd:sequence>
              <xsd:element name="Value" type="dms:Lookup" maxOccurs="unbounded" minOccurs="0" nillable="true"/>
            </xsd:sequence>
          </xsd:extension>
        </xsd:complexContent>
      </xsd:complexType>
    </xsd:element>
    <xsd:element name="SharedWithUsers" ma:index="1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3A7D5838-A908-4C40-8EFD-9A24D4FE3E81}">
  <ds:schemaRefs>
    <ds:schemaRef ds:uri="http://schemas.microsoft.com/office/2006/metadata/properties"/>
    <ds:schemaRef ds:uri="http://schemas.microsoft.com/office/infopath/2007/PartnerControls"/>
    <ds:schemaRef ds:uri="450168ed-318c-40c1-9343-049fe1a26b4f"/>
    <ds:schemaRef ds:uri="57e014b3-439c-40cf-b748-53d040236b29"/>
  </ds:schemaRefs>
</ds:datastoreItem>
</file>

<file path=customXml/itemProps2.xml><?xml version="1.0" encoding="utf-8"?>
<ds:datastoreItem xmlns:ds="http://schemas.openxmlformats.org/officeDocument/2006/customXml" ds:itemID="{D3EB4333-8E95-41DE-BD7A-8E1FBEB25425}">
  <ds:schemaRefs>
    <ds:schemaRef ds:uri="http://schemas.microsoft.com/sharepoint/v3/contenttype/forms"/>
  </ds:schemaRefs>
</ds:datastoreItem>
</file>

<file path=customXml/itemProps3.xml><?xml version="1.0" encoding="utf-8"?>
<ds:datastoreItem xmlns:ds="http://schemas.openxmlformats.org/officeDocument/2006/customXml" ds:itemID="{9F242773-C230-4560-A650-C6C293BA219A}">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450168ed-318c-40c1-9343-049fe1a26b4f"/>
    <ds:schemaRef ds:uri="57e014b3-439c-40cf-b748-53d040236b29"/>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7</TotalTime>
  <Pages>1</Pages>
  <Words>236</Words>
  <Characters>1346</Characters>
  <Application>Microsoft Office Word</Application>
  <DocSecurity>0</DocSecurity>
  <Lines>11</Lines>
  <Paragraphs>3</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1579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Trish Tisdale</dc:creator>
  <cp:keywords/>
  <dc:description/>
  <cp:lastModifiedBy>Scott Seaton</cp:lastModifiedBy>
  <cp:revision>3</cp:revision>
  <cp:lastPrinted>2022-03-16T17:34:00Z</cp:lastPrinted>
  <dcterms:created xsi:type="dcterms:W3CDTF">2024-05-20T22:23:00Z</dcterms:created>
  <dcterms:modified xsi:type="dcterms:W3CDTF">2024-05-21T01:10:00Z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0x010100AF3F7657210FDA46B979C9E4D4CEFD7C</vt:lpwstr>
  </property>
  <property fmtid="{D5CDD505-2E9C-101B-9397-08002B2CF9AE}" pid="3" name="Order">
    <vt:r8>11193600</vt:r8>
  </property>
  <property fmtid="{D5CDD505-2E9C-101B-9397-08002B2CF9AE}" pid="4" name="MediaServiceImageTags">
    <vt:lpwstr/>
  </property>
</Properties>
</file>