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1B" w:rsidRPr="0038581D" w:rsidRDefault="006A2D1B" w:rsidP="006A2D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1D">
        <w:rPr>
          <w:rFonts w:ascii="Times New Roman" w:hAnsi="Times New Roman" w:cs="Times New Roman"/>
          <w:b/>
          <w:sz w:val="28"/>
          <w:szCs w:val="28"/>
        </w:rPr>
        <w:t>Media Release</w:t>
      </w:r>
    </w:p>
    <w:p w:rsidR="006A2D1B" w:rsidRPr="0079219E" w:rsidRDefault="006A2D1B" w:rsidP="006A2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D1B" w:rsidRPr="0079219E" w:rsidRDefault="006A2D1B" w:rsidP="006A2D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sz w:val="24"/>
          <w:szCs w:val="24"/>
        </w:rPr>
        <w:t>March 18,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219E">
        <w:rPr>
          <w:rFonts w:ascii="Times New Roman" w:hAnsi="Times New Roman" w:cs="Times New Roman"/>
          <w:sz w:val="24"/>
          <w:szCs w:val="24"/>
        </w:rPr>
        <w:t xml:space="preserve">Contact: Michelle Marra </w:t>
      </w:r>
    </w:p>
    <w:p w:rsidR="006A2D1B" w:rsidRDefault="006A2D1B" w:rsidP="006A2D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EB25E5" w:rsidRPr="00334FE2">
          <w:rPr>
            <w:rStyle w:val="Hyperlink"/>
            <w:rFonts w:ascii="Times New Roman" w:hAnsi="Times New Roman" w:cs="Times New Roman"/>
            <w:sz w:val="24"/>
            <w:szCs w:val="24"/>
          </w:rPr>
          <w:t>michelle.marra@thehistorictrust.org</w:t>
        </w:r>
      </w:hyperlink>
      <w:r w:rsidRPr="0079219E">
        <w:rPr>
          <w:rFonts w:ascii="Times New Roman" w:hAnsi="Times New Roman" w:cs="Times New Roman"/>
          <w:sz w:val="24"/>
          <w:szCs w:val="24"/>
        </w:rPr>
        <w:tab/>
      </w:r>
      <w:r w:rsidRPr="0079219E"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2D1B" w:rsidRPr="006A2D1B" w:rsidRDefault="006A2D1B" w:rsidP="006A2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D1B" w:rsidRDefault="006A2D1B" w:rsidP="006A2D1B">
      <w:pPr>
        <w:rPr>
          <w:rFonts w:ascii="Times New Roman" w:hAnsi="Times New Roman" w:cs="Times New Roman"/>
          <w:sz w:val="24"/>
          <w:szCs w:val="24"/>
        </w:rPr>
      </w:pPr>
      <w:r w:rsidRPr="006A2D1B">
        <w:rPr>
          <w:rFonts w:ascii="Times New Roman" w:hAnsi="Times New Roman" w:cs="Times New Roman"/>
          <w:b/>
          <w:sz w:val="24"/>
          <w:szCs w:val="24"/>
        </w:rPr>
        <w:t>Vancouver, WA - The Historic Trust will host a Special Saturday</w:t>
      </w:r>
      <w:r w:rsidR="00E00A18">
        <w:rPr>
          <w:rFonts w:ascii="Times New Roman" w:hAnsi="Times New Roman" w:cs="Times New Roman"/>
          <w:b/>
          <w:sz w:val="24"/>
          <w:szCs w:val="24"/>
        </w:rPr>
        <w:t xml:space="preserve"> panel</w:t>
      </w:r>
      <w:r w:rsidRPr="006A2D1B">
        <w:rPr>
          <w:rFonts w:ascii="Times New Roman" w:hAnsi="Times New Roman" w:cs="Times New Roman"/>
          <w:b/>
          <w:sz w:val="24"/>
          <w:szCs w:val="24"/>
        </w:rPr>
        <w:t xml:space="preserve"> presentation featuring Awesome Women in Aviation, on Saturday, March 20, 10:00 to 11:00 a.m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219E">
        <w:rPr>
          <w:rFonts w:ascii="Times New Roman" w:hAnsi="Times New Roman" w:cs="Times New Roman"/>
          <w:sz w:val="24"/>
          <w:szCs w:val="24"/>
        </w:rPr>
        <w:t>Experts will speak</w:t>
      </w:r>
      <w:r>
        <w:rPr>
          <w:rFonts w:ascii="Times New Roman" w:hAnsi="Times New Roman" w:cs="Times New Roman"/>
          <w:sz w:val="24"/>
          <w:szCs w:val="24"/>
        </w:rPr>
        <w:t xml:space="preserve"> virtually</w:t>
      </w:r>
      <w:r w:rsidRPr="0079219E">
        <w:rPr>
          <w:rFonts w:ascii="Times New Roman" w:hAnsi="Times New Roman" w:cs="Times New Roman"/>
          <w:sz w:val="24"/>
          <w:szCs w:val="24"/>
        </w:rPr>
        <w:t xml:space="preserve"> about their experiences in STEM careers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9E">
        <w:rPr>
          <w:rFonts w:ascii="Times New Roman" w:hAnsi="Times New Roman" w:cs="Times New Roman"/>
          <w:sz w:val="24"/>
          <w:szCs w:val="24"/>
        </w:rPr>
        <w:t>in the aviation world</w:t>
      </w:r>
      <w:r w:rsidR="00737E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9219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504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79219E">
        <w:rPr>
          <w:rFonts w:ascii="Times New Roman" w:hAnsi="Times New Roman" w:cs="Times New Roman"/>
          <w:sz w:val="24"/>
          <w:szCs w:val="24"/>
        </w:rPr>
        <w:t>be broadcast live at Pearson Field Education Center</w:t>
      </w:r>
      <w:r w:rsidR="00E00A18">
        <w:rPr>
          <w:rFonts w:ascii="Times New Roman" w:hAnsi="Times New Roman" w:cs="Times New Roman"/>
          <w:sz w:val="24"/>
          <w:szCs w:val="24"/>
        </w:rPr>
        <w:t xml:space="preserve"> (PFEC)</w:t>
      </w:r>
      <w:r>
        <w:rPr>
          <w:rFonts w:ascii="Times New Roman" w:hAnsi="Times New Roman" w:cs="Times New Roman"/>
          <w:sz w:val="24"/>
          <w:szCs w:val="24"/>
        </w:rPr>
        <w:t xml:space="preserve">. Attendees may register to be present or participate virtually at:  </w:t>
      </w:r>
      <w:hyperlink r:id="rId9" w:history="1">
        <w:r w:rsidRPr="0079219E">
          <w:rPr>
            <w:rStyle w:val="Hyperlink"/>
            <w:rFonts w:ascii="Times New Roman" w:hAnsi="Times New Roman" w:cs="Times New Roman"/>
            <w:sz w:val="24"/>
            <w:szCs w:val="24"/>
          </w:rPr>
          <w:t>https://www.thehistorictrust.org/calendar/special-saturday-awesome-women-in-aviation-career-panel/</w:t>
        </w:r>
      </w:hyperlink>
      <w:r w:rsidR="00E00A18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792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A18">
        <w:rPr>
          <w:rFonts w:ascii="Times New Roman" w:hAnsi="Times New Roman" w:cs="Times New Roman"/>
          <w:sz w:val="24"/>
          <w:szCs w:val="24"/>
        </w:rPr>
        <w:t xml:space="preserve">PFEC is located at </w:t>
      </w:r>
      <w:r w:rsidR="00A82BC8">
        <w:rPr>
          <w:rFonts w:ascii="Times New Roman" w:hAnsi="Times New Roman" w:cs="Times New Roman"/>
          <w:sz w:val="24"/>
          <w:szCs w:val="24"/>
        </w:rPr>
        <w:t xml:space="preserve">201 A East Reserve St., </w:t>
      </w:r>
      <w:bookmarkStart w:id="0" w:name="_GoBack"/>
      <w:bookmarkEnd w:id="0"/>
      <w:r w:rsidR="00E00A18">
        <w:rPr>
          <w:rFonts w:ascii="Times New Roman" w:hAnsi="Times New Roman" w:cs="Times New Roman"/>
          <w:sz w:val="24"/>
          <w:szCs w:val="24"/>
        </w:rPr>
        <w:t>Vancouver, WA.</w:t>
      </w:r>
    </w:p>
    <w:p w:rsidR="006A2D1B" w:rsidRPr="0079219E" w:rsidRDefault="006A2D1B" w:rsidP="006A2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“Present</w:t>
      </w:r>
      <w:r w:rsidR="00E00A18">
        <w:rPr>
          <w:rFonts w:ascii="Times New Roman" w:hAnsi="Times New Roman" w:cs="Times New Roman"/>
          <w:sz w:val="24"/>
          <w:szCs w:val="24"/>
        </w:rPr>
        <w:t>er</w:t>
      </w:r>
      <w:r w:rsidRPr="0079219E">
        <w:rPr>
          <w:rFonts w:ascii="Times New Roman" w:hAnsi="Times New Roman" w:cs="Times New Roman"/>
          <w:sz w:val="24"/>
          <w:szCs w:val="24"/>
        </w:rPr>
        <w:t xml:space="preserve">s include </w:t>
      </w:r>
      <w:r>
        <w:rPr>
          <w:rFonts w:ascii="Times New Roman" w:hAnsi="Times New Roman" w:cs="Times New Roman"/>
          <w:sz w:val="24"/>
          <w:szCs w:val="24"/>
        </w:rPr>
        <w:t>a NASA technici</w:t>
      </w:r>
      <w:r w:rsidR="000D7E9B">
        <w:rPr>
          <w:rFonts w:ascii="Times New Roman" w:hAnsi="Times New Roman" w:cs="Times New Roman"/>
          <w:sz w:val="24"/>
          <w:szCs w:val="24"/>
        </w:rPr>
        <w:t>an who worked on the Mars Rover,</w:t>
      </w:r>
      <w:r w:rsidRPr="0079219E">
        <w:rPr>
          <w:rFonts w:ascii="Times New Roman" w:hAnsi="Times New Roman" w:cs="Times New Roman"/>
          <w:sz w:val="24"/>
          <w:szCs w:val="24"/>
        </w:rPr>
        <w:t xml:space="preserve"> a museum curator </w:t>
      </w:r>
      <w:r>
        <w:rPr>
          <w:rFonts w:ascii="Times New Roman" w:hAnsi="Times New Roman" w:cs="Times New Roman"/>
          <w:sz w:val="24"/>
          <w:szCs w:val="24"/>
        </w:rPr>
        <w:t>who preserves</w:t>
      </w:r>
      <w:r w:rsidRPr="00792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 w:rsidR="000D7E9B">
        <w:rPr>
          <w:rFonts w:ascii="Times New Roman" w:hAnsi="Times New Roman" w:cs="Times New Roman"/>
          <w:sz w:val="24"/>
          <w:szCs w:val="24"/>
        </w:rPr>
        <w:t>me of the world’s rarest planes,</w:t>
      </w:r>
      <w:r>
        <w:rPr>
          <w:rFonts w:ascii="Times New Roman" w:hAnsi="Times New Roman" w:cs="Times New Roman"/>
          <w:sz w:val="24"/>
          <w:szCs w:val="24"/>
        </w:rPr>
        <w:t xml:space="preserve"> and a meteorologist specializing in aviation,</w:t>
      </w:r>
      <w:r w:rsidR="000D7E9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79219E">
        <w:rPr>
          <w:rFonts w:ascii="Times New Roman" w:hAnsi="Times New Roman" w:cs="Times New Roman"/>
          <w:sz w:val="24"/>
          <w:szCs w:val="24"/>
        </w:rPr>
        <w:t xml:space="preserve">Michelle Marra, </w:t>
      </w:r>
      <w:r w:rsidR="00E00A18">
        <w:rPr>
          <w:rFonts w:ascii="Times New Roman" w:hAnsi="Times New Roman" w:cs="Times New Roman"/>
          <w:sz w:val="24"/>
          <w:szCs w:val="24"/>
        </w:rPr>
        <w:t xml:space="preserve">Trust </w:t>
      </w:r>
      <w:r w:rsidRPr="0079219E">
        <w:rPr>
          <w:rFonts w:ascii="Times New Roman" w:hAnsi="Times New Roman" w:cs="Times New Roman"/>
          <w:sz w:val="24"/>
          <w:szCs w:val="24"/>
        </w:rPr>
        <w:t>Director of Education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D1B" w:rsidRPr="00F71E8F" w:rsidRDefault="00E00A18" w:rsidP="006A2D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A2D1B" w:rsidRPr="00F71E8F">
        <w:rPr>
          <w:rFonts w:ascii="Times New Roman" w:hAnsi="Times New Roman" w:cs="Times New Roman"/>
          <w:b/>
          <w:sz w:val="24"/>
          <w:szCs w:val="24"/>
        </w:rPr>
        <w:t>anelists</w:t>
      </w:r>
      <w:r w:rsidR="006A2D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are</w:t>
      </w:r>
      <w:r w:rsidR="006A2D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A2D1B" w:rsidRPr="00F71E8F" w:rsidRDefault="006A2D1B" w:rsidP="006A2D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Lieutenant Colonel USAFR (Ret)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Michelle Wagner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,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Admissions Liaison Officer 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at the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United States Air Force Academy</w:t>
      </w:r>
      <w:r w:rsidR="00E00A18">
        <w:rPr>
          <w:rStyle w:val="normaltextrun"/>
          <w:rFonts w:ascii="Times New Roman" w:hAnsi="Times New Roman" w:cs="Times New Roman"/>
          <w:sz w:val="24"/>
          <w:szCs w:val="24"/>
        </w:rPr>
        <w:t>;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 </w:t>
      </w:r>
    </w:p>
    <w:p w:rsidR="006A2D1B" w:rsidRPr="00F71E8F" w:rsidRDefault="006A2D1B" w:rsidP="006A2D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Jordan Ruemenapp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,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Certified Flight Instructor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,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Gorge Winds Aviation</w:t>
      </w:r>
      <w:r w:rsidR="00E00A18">
        <w:rPr>
          <w:rStyle w:val="normaltextrun"/>
          <w:rFonts w:ascii="Times New Roman" w:hAnsi="Times New Roman" w:cs="Times New Roman"/>
          <w:sz w:val="24"/>
          <w:szCs w:val="24"/>
        </w:rPr>
        <w:t>;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6A2D1B" w:rsidRPr="00F71E8F" w:rsidRDefault="006A2D1B" w:rsidP="006A2D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 xml:space="preserve">Jenna </w:t>
      </w:r>
      <w:proofErr w:type="spellStart"/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Cadwallader</w:t>
      </w:r>
      <w:proofErr w:type="spellEnd"/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,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Aerospace Flight Technician 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at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NASA’s Jet Propulsion Lab</w:t>
      </w:r>
      <w:r w:rsidR="00E00A18">
        <w:rPr>
          <w:rStyle w:val="normaltextrun"/>
          <w:rFonts w:ascii="Times New Roman" w:hAnsi="Times New Roman" w:cs="Times New Roman"/>
          <w:sz w:val="24"/>
          <w:szCs w:val="24"/>
        </w:rPr>
        <w:t>;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6A2D1B" w:rsidRPr="00F71E8F" w:rsidRDefault="006A2D1B" w:rsidP="006A2D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Emily Smithberger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,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Curator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F71E8F">
        <w:rPr>
          <w:rFonts w:ascii="Times New Roman" w:hAnsi="Times New Roman" w:cs="Times New Roman"/>
          <w:sz w:val="24"/>
          <w:szCs w:val="24"/>
        </w:rPr>
        <w:t xml:space="preserve">at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Smithsonian National Air &amp; Space Museum</w:t>
      </w:r>
      <w:r w:rsidR="00E00A18">
        <w:rPr>
          <w:rStyle w:val="normaltextrun"/>
          <w:rFonts w:ascii="Times New Roman" w:hAnsi="Times New Roman" w:cs="Times New Roman"/>
          <w:sz w:val="24"/>
          <w:szCs w:val="24"/>
        </w:rPr>
        <w:t>; and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6A2D1B" w:rsidRPr="00F71E8F" w:rsidRDefault="006A2D1B" w:rsidP="006A2D1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Rebecca </w:t>
      </w:r>
      <w:proofErr w:type="spellStart"/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Muessle</w:t>
      </w:r>
      <w:proofErr w:type="spellEnd"/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,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Meteorologist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 xml:space="preserve"> at </w:t>
      </w:r>
      <w:r w:rsidRPr="00F71E8F">
        <w:rPr>
          <w:rStyle w:val="normaltextrun"/>
          <w:rFonts w:ascii="Times New Roman" w:hAnsi="Times New Roman" w:cs="Times New Roman"/>
          <w:sz w:val="24"/>
          <w:szCs w:val="24"/>
        </w:rPr>
        <w:t>NOAA</w:t>
      </w:r>
      <w:r w:rsidR="00E00A18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F71E8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6A2D1B" w:rsidRPr="0079219E" w:rsidRDefault="006A2D1B" w:rsidP="006A2D1B">
      <w:pPr>
        <w:pStyle w:val="paragraph"/>
        <w:spacing w:before="0" w:beforeAutospacing="0" w:after="0" w:afterAutospacing="0"/>
        <w:textAlignment w:val="baseline"/>
      </w:pPr>
    </w:p>
    <w:p w:rsidR="006A2D1B" w:rsidRDefault="006A2D1B" w:rsidP="006A2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Attendees will</w:t>
      </w:r>
      <w:r w:rsidR="00E00A18">
        <w:rPr>
          <w:rFonts w:ascii="Times New Roman" w:hAnsi="Times New Roman" w:cs="Times New Roman"/>
          <w:sz w:val="24"/>
          <w:szCs w:val="24"/>
        </w:rPr>
        <w:t xml:space="preserve"> gain</w:t>
      </w:r>
      <w:r>
        <w:rPr>
          <w:rFonts w:ascii="Times New Roman" w:hAnsi="Times New Roman" w:cs="Times New Roman"/>
          <w:sz w:val="24"/>
          <w:szCs w:val="24"/>
        </w:rPr>
        <w:t xml:space="preserve"> a broader view of the variety of STEM/</w:t>
      </w:r>
      <w:r w:rsidR="00E00A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viation careers available. Special Saturday</w:t>
      </w:r>
      <w:r w:rsidR="00E00A18">
        <w:rPr>
          <w:rFonts w:ascii="Times New Roman" w:hAnsi="Times New Roman" w:cs="Times New Roman"/>
          <w:sz w:val="24"/>
          <w:szCs w:val="24"/>
        </w:rPr>
        <w:t xml:space="preserve"> education programs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Pr="0079219E">
        <w:rPr>
          <w:rFonts w:ascii="Times New Roman" w:hAnsi="Times New Roman" w:cs="Times New Roman"/>
          <w:sz w:val="24"/>
          <w:szCs w:val="24"/>
        </w:rPr>
        <w:t xml:space="preserve"> free to attend courtesy of presenting</w:t>
      </w:r>
      <w:r>
        <w:rPr>
          <w:rFonts w:ascii="Times New Roman" w:hAnsi="Times New Roman" w:cs="Times New Roman"/>
          <w:sz w:val="24"/>
          <w:szCs w:val="24"/>
        </w:rPr>
        <w:t xml:space="preserve"> sponsor Columbia Credit Union</w:t>
      </w:r>
      <w:r w:rsidR="000D7E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A18">
        <w:rPr>
          <w:rFonts w:ascii="Times New Roman" w:hAnsi="Times New Roman" w:cs="Times New Roman"/>
          <w:sz w:val="24"/>
          <w:szCs w:val="24"/>
        </w:rPr>
        <w:t xml:space="preserve">For information on upcoming programs, go to </w:t>
      </w:r>
      <w:r w:rsidR="00E00A18" w:rsidRPr="00E00A18">
        <w:rPr>
          <w:rFonts w:ascii="Times New Roman" w:hAnsi="Times New Roman" w:cs="Times New Roman"/>
          <w:sz w:val="24"/>
          <w:szCs w:val="24"/>
        </w:rPr>
        <w:t>https://www.thehistorictrust.org/special-saturdays/</w:t>
      </w:r>
      <w:r w:rsidR="00E00A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D1B" w:rsidRPr="00D2576D" w:rsidRDefault="006A2D1B" w:rsidP="006A2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6D">
        <w:rPr>
          <w:rFonts w:ascii="Times New Roman" w:hAnsi="Times New Roman" w:cs="Times New Roman"/>
          <w:b/>
          <w:sz w:val="28"/>
          <w:szCs w:val="28"/>
        </w:rPr>
        <w:t>#     #    #</w:t>
      </w:r>
    </w:p>
    <w:p w:rsidR="00D67351" w:rsidRPr="006A2D1B" w:rsidRDefault="006A2D1B" w:rsidP="006A2D1B">
      <w:pPr>
        <w:rPr>
          <w:rFonts w:ascii="Times New Roman" w:hAnsi="Times New Roman" w:cs="Times New Roman"/>
          <w:b/>
          <w:sz w:val="24"/>
          <w:szCs w:val="24"/>
        </w:rPr>
      </w:pPr>
      <w:r w:rsidRPr="00D2576D">
        <w:rPr>
          <w:rFonts w:ascii="Times New Roman" w:hAnsi="Times New Roman" w:cs="Times New Roman"/>
          <w:b/>
          <w:sz w:val="24"/>
          <w:szCs w:val="24"/>
        </w:rPr>
        <w:t xml:space="preserve">PFEC is again welcoming youth and families back to Open Saturday from 10:00 a.m. to 4:00 p.m. </w:t>
      </w:r>
      <w:r w:rsidRPr="00A82BC8">
        <w:rPr>
          <w:rFonts w:ascii="Times New Roman" w:hAnsi="Times New Roman" w:cs="Times New Roman"/>
          <w:sz w:val="24"/>
          <w:szCs w:val="24"/>
        </w:rPr>
        <w:t>State health and safety guidelines are being followed, including mandatory masks for all guests, volunteers and staff, enhanced cleaning protocols, prepackaged activity kits</w:t>
      </w:r>
      <w:r w:rsidR="000D7E9B" w:rsidRPr="00A82BC8">
        <w:rPr>
          <w:rFonts w:ascii="Times New Roman" w:hAnsi="Times New Roman" w:cs="Times New Roman"/>
          <w:sz w:val="24"/>
          <w:szCs w:val="24"/>
        </w:rPr>
        <w:t>,</w:t>
      </w:r>
      <w:r w:rsidRPr="00A82BC8">
        <w:rPr>
          <w:rFonts w:ascii="Times New Roman" w:hAnsi="Times New Roman" w:cs="Times New Roman"/>
          <w:sz w:val="24"/>
          <w:szCs w:val="24"/>
        </w:rPr>
        <w:t xml:space="preserve"> an</w:t>
      </w:r>
      <w:r w:rsidR="00737E8A" w:rsidRPr="00A82BC8">
        <w:rPr>
          <w:rFonts w:ascii="Times New Roman" w:hAnsi="Times New Roman" w:cs="Times New Roman"/>
          <w:sz w:val="24"/>
          <w:szCs w:val="24"/>
        </w:rPr>
        <w:t xml:space="preserve">d limited occupancy. Guests may </w:t>
      </w:r>
      <w:r w:rsidRPr="00A82BC8">
        <w:rPr>
          <w:rFonts w:ascii="Times New Roman" w:hAnsi="Times New Roman" w:cs="Times New Roman"/>
          <w:sz w:val="24"/>
          <w:szCs w:val="24"/>
        </w:rPr>
        <w:t>explore the science a</w:t>
      </w:r>
      <w:r w:rsidR="000D7E9B" w:rsidRPr="00A82BC8">
        <w:rPr>
          <w:rFonts w:ascii="Times New Roman" w:hAnsi="Times New Roman" w:cs="Times New Roman"/>
          <w:sz w:val="24"/>
          <w:szCs w:val="24"/>
        </w:rPr>
        <w:t>nd history of flight with hands-</w:t>
      </w:r>
      <w:r w:rsidRPr="00A82BC8">
        <w:rPr>
          <w:rFonts w:ascii="Times New Roman" w:hAnsi="Times New Roman" w:cs="Times New Roman"/>
          <w:sz w:val="24"/>
          <w:szCs w:val="24"/>
        </w:rPr>
        <w:t>on STEM activit</w:t>
      </w:r>
      <w:r w:rsidR="000D7E9B" w:rsidRPr="00A82BC8">
        <w:rPr>
          <w:rFonts w:ascii="Times New Roman" w:hAnsi="Times New Roman" w:cs="Times New Roman"/>
          <w:sz w:val="24"/>
          <w:szCs w:val="24"/>
        </w:rPr>
        <w:t>ies</w:t>
      </w:r>
      <w:r w:rsidRPr="00A82BC8">
        <w:rPr>
          <w:rFonts w:ascii="Times New Roman" w:hAnsi="Times New Roman" w:cs="Times New Roman"/>
          <w:sz w:val="24"/>
          <w:szCs w:val="24"/>
        </w:rPr>
        <w:t>, get in a</w:t>
      </w:r>
      <w:r w:rsidR="00E00A18">
        <w:rPr>
          <w:rFonts w:ascii="Times New Roman" w:hAnsi="Times New Roman" w:cs="Times New Roman"/>
          <w:sz w:val="24"/>
          <w:szCs w:val="24"/>
        </w:rPr>
        <w:t>n</w:t>
      </w:r>
      <w:r w:rsidRPr="00A82BC8">
        <w:rPr>
          <w:rFonts w:ascii="Times New Roman" w:hAnsi="Times New Roman" w:cs="Times New Roman"/>
          <w:sz w:val="24"/>
          <w:szCs w:val="24"/>
        </w:rPr>
        <w:t xml:space="preserve"> historic airplane cockpit</w:t>
      </w:r>
      <w:r w:rsidR="000D7E9B" w:rsidRPr="00A82BC8">
        <w:rPr>
          <w:rFonts w:ascii="Times New Roman" w:hAnsi="Times New Roman" w:cs="Times New Roman"/>
          <w:sz w:val="24"/>
          <w:szCs w:val="24"/>
        </w:rPr>
        <w:t>,</w:t>
      </w:r>
      <w:r w:rsidRPr="00A82BC8">
        <w:rPr>
          <w:rFonts w:ascii="Times New Roman" w:hAnsi="Times New Roman" w:cs="Times New Roman"/>
          <w:sz w:val="24"/>
          <w:szCs w:val="24"/>
        </w:rPr>
        <w:t xml:space="preserve"> and </w:t>
      </w:r>
      <w:r w:rsidR="000D7E9B" w:rsidRPr="00A82BC8">
        <w:rPr>
          <w:rFonts w:ascii="Times New Roman" w:hAnsi="Times New Roman" w:cs="Times New Roman"/>
          <w:sz w:val="24"/>
          <w:szCs w:val="24"/>
        </w:rPr>
        <w:t xml:space="preserve">operate </w:t>
      </w:r>
      <w:r w:rsidRPr="00A82BC8">
        <w:rPr>
          <w:rFonts w:ascii="Times New Roman" w:hAnsi="Times New Roman" w:cs="Times New Roman"/>
          <w:sz w:val="24"/>
          <w:szCs w:val="24"/>
        </w:rPr>
        <w:t xml:space="preserve">a flight simulator. Through </w:t>
      </w:r>
      <w:r w:rsidR="00A13FA7">
        <w:rPr>
          <w:rFonts w:ascii="Times New Roman" w:hAnsi="Times New Roman" w:cs="Times New Roman"/>
          <w:sz w:val="24"/>
          <w:szCs w:val="24"/>
        </w:rPr>
        <w:t>PFEC’</w:t>
      </w:r>
      <w:r w:rsidRPr="00A82BC8">
        <w:rPr>
          <w:rFonts w:ascii="Times New Roman" w:hAnsi="Times New Roman" w:cs="Times New Roman"/>
          <w:sz w:val="24"/>
          <w:szCs w:val="24"/>
        </w:rPr>
        <w:t xml:space="preserve">s extended closure, staff developed new activities and </w:t>
      </w:r>
      <w:proofErr w:type="gramStart"/>
      <w:r w:rsidRPr="00A82BC8">
        <w:rPr>
          <w:rFonts w:ascii="Times New Roman" w:hAnsi="Times New Roman" w:cs="Times New Roman"/>
          <w:sz w:val="24"/>
          <w:szCs w:val="24"/>
        </w:rPr>
        <w:t>five new laptops were donated by Comcast that allow guests</w:t>
      </w:r>
      <w:r w:rsidR="000D7E9B" w:rsidRPr="00A82BC8">
        <w:rPr>
          <w:rFonts w:ascii="Times New Roman" w:hAnsi="Times New Roman" w:cs="Times New Roman"/>
          <w:sz w:val="24"/>
          <w:szCs w:val="24"/>
        </w:rPr>
        <w:t xml:space="preserve"> to explore coding, engineering, </w:t>
      </w:r>
      <w:r w:rsidRPr="00A82BC8">
        <w:rPr>
          <w:rFonts w:ascii="Times New Roman" w:hAnsi="Times New Roman" w:cs="Times New Roman"/>
          <w:sz w:val="24"/>
          <w:szCs w:val="24"/>
        </w:rPr>
        <w:t>and design through computer games and simulations</w:t>
      </w:r>
      <w:proofErr w:type="gramEnd"/>
      <w:r w:rsidRPr="00A82BC8">
        <w:rPr>
          <w:rFonts w:ascii="Times New Roman" w:hAnsi="Times New Roman" w:cs="Times New Roman"/>
          <w:sz w:val="24"/>
          <w:szCs w:val="24"/>
        </w:rPr>
        <w:t xml:space="preserve">. The cost is $7 for guests ages 6 and up. Thanks to presenting sponsor Comcast, all guests receiving SNAP benefits may attend at no cost. Reservations are encouraged and </w:t>
      </w:r>
      <w:proofErr w:type="gramStart"/>
      <w:r w:rsidRPr="00A82BC8">
        <w:rPr>
          <w:rFonts w:ascii="Times New Roman" w:hAnsi="Times New Roman" w:cs="Times New Roman"/>
          <w:sz w:val="24"/>
          <w:szCs w:val="24"/>
        </w:rPr>
        <w:t>can be made</w:t>
      </w:r>
      <w:proofErr w:type="gramEnd"/>
      <w:r w:rsidRPr="00A82BC8">
        <w:rPr>
          <w:rFonts w:ascii="Times New Roman" w:hAnsi="Times New Roman" w:cs="Times New Roman"/>
          <w:sz w:val="24"/>
          <w:szCs w:val="24"/>
        </w:rPr>
        <w:t xml:space="preserve"> on our website: </w:t>
      </w:r>
      <w:hyperlink r:id="rId10" w:history="1">
        <w:r w:rsidRPr="00A82BC8">
          <w:rPr>
            <w:rStyle w:val="Hyperlink"/>
            <w:rFonts w:ascii="Times New Roman" w:hAnsi="Times New Roman" w:cs="Times New Roman"/>
            <w:sz w:val="24"/>
            <w:szCs w:val="24"/>
          </w:rPr>
          <w:t>www.pearsonfieldeducation.org</w:t>
        </w:r>
      </w:hyperlink>
      <w:r w:rsidR="00A13FA7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D25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67351" w:rsidRPr="006A2D1B" w:rsidSect="004E06EF">
      <w:headerReference w:type="default" r:id="rId11"/>
      <w:footerReference w:type="default" r:id="rId12"/>
      <w:type w:val="continuous"/>
      <w:pgSz w:w="12240" w:h="15840"/>
      <w:pgMar w:top="3240" w:right="1152" w:bottom="720" w:left="1152" w:header="547" w:footer="8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03" w:rsidRDefault="001F6303" w:rsidP="00294A80">
      <w:pPr>
        <w:spacing w:after="0" w:line="240" w:lineRule="auto"/>
      </w:pPr>
      <w:r>
        <w:separator/>
      </w:r>
    </w:p>
  </w:endnote>
  <w:endnote w:type="continuationSeparator" w:id="0">
    <w:p w:rsidR="001F6303" w:rsidRDefault="001F6303" w:rsidP="0029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CA4" w:rsidRDefault="006427DD">
    <w:pPr>
      <w:pStyle w:val="Footer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841877</wp:posOffset>
          </wp:positionH>
          <wp:positionV relativeFrom="paragraph">
            <wp:posOffset>167005</wp:posOffset>
          </wp:positionV>
          <wp:extent cx="4550734" cy="307575"/>
          <wp:effectExtent l="0" t="0" r="0" b="0"/>
          <wp:wrapSquare wrapText="bothSides"/>
          <wp:docPr id="216" name="Picture 216" descr="S:\Celebrate Freedom programs\General Info &amp; Resources\LetterheadTHT\THT_Letterhead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Celebrate Freedom programs\General Info &amp; Resources\LetterheadTHT\THT_Letterhead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734" cy="30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5CA4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posOffset>776177</wp:posOffset>
          </wp:positionH>
          <wp:positionV relativeFrom="margin">
            <wp:posOffset>8721326</wp:posOffset>
          </wp:positionV>
          <wp:extent cx="5316220" cy="363220"/>
          <wp:effectExtent l="0" t="0" r="0" b="0"/>
          <wp:wrapSquare wrapText="bothSides"/>
          <wp:docPr id="215" name="Picture 215" descr="S:\Celebrate Freedom programs\General Info &amp; Resources\LetterheadTHT\THT_Letterhead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Celebrate Freedom programs\General Info &amp; Resources\LetterheadTHT\THT_LetterheadFoote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03" w:rsidRDefault="001F6303" w:rsidP="00294A80">
      <w:pPr>
        <w:spacing w:after="0" w:line="240" w:lineRule="auto"/>
      </w:pPr>
      <w:r>
        <w:separator/>
      </w:r>
    </w:p>
  </w:footnote>
  <w:footnote w:type="continuationSeparator" w:id="0">
    <w:p w:rsidR="001F6303" w:rsidRDefault="001F6303" w:rsidP="0029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03" w:rsidRPr="008660CF" w:rsidRDefault="00525CA4" w:rsidP="008660CF">
    <w:pPr>
      <w:pStyle w:val="Head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margin">
            <wp:posOffset>943137</wp:posOffset>
          </wp:positionH>
          <wp:positionV relativeFrom="margin">
            <wp:posOffset>-1700781</wp:posOffset>
          </wp:positionV>
          <wp:extent cx="4295140" cy="1511300"/>
          <wp:effectExtent l="0" t="0" r="0" b="0"/>
          <wp:wrapSquare wrapText="bothSides"/>
          <wp:docPr id="213" name="Picture 213" descr="S:\Celebrate Freedom programs\General Info &amp; Resources\LetterheadTHT\THT_Letterhea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elebrate Freedom programs\General Info &amp; Resources\LetterheadTHT\THT_Letterhead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14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6303" w:rsidRDefault="001F6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17221"/>
    <w:multiLevelType w:val="hybridMultilevel"/>
    <w:tmpl w:val="548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E3B"/>
    <w:multiLevelType w:val="hybridMultilevel"/>
    <w:tmpl w:val="87A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o:colormru v:ext="edit" colors="#3a1d00,#542a00"/>
      <o:colormenu v:ext="edit" strokecolor="#3a1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2B"/>
    <w:rsid w:val="00000FF2"/>
    <w:rsid w:val="000449B3"/>
    <w:rsid w:val="000C4D3C"/>
    <w:rsid w:val="000D7E9B"/>
    <w:rsid w:val="000E62A3"/>
    <w:rsid w:val="001F6303"/>
    <w:rsid w:val="00230E9C"/>
    <w:rsid w:val="00294A80"/>
    <w:rsid w:val="002E4A57"/>
    <w:rsid w:val="00320BDF"/>
    <w:rsid w:val="003841CE"/>
    <w:rsid w:val="003E595A"/>
    <w:rsid w:val="00443D03"/>
    <w:rsid w:val="00481E66"/>
    <w:rsid w:val="004E06EF"/>
    <w:rsid w:val="00525CA4"/>
    <w:rsid w:val="00535844"/>
    <w:rsid w:val="00583514"/>
    <w:rsid w:val="005A5C7C"/>
    <w:rsid w:val="006427DD"/>
    <w:rsid w:val="006542D9"/>
    <w:rsid w:val="006A2D1B"/>
    <w:rsid w:val="006E1C5D"/>
    <w:rsid w:val="006F3DC2"/>
    <w:rsid w:val="006F637D"/>
    <w:rsid w:val="00737E8A"/>
    <w:rsid w:val="008660CF"/>
    <w:rsid w:val="008B7D53"/>
    <w:rsid w:val="009048B1"/>
    <w:rsid w:val="00A13FA7"/>
    <w:rsid w:val="00A82BC8"/>
    <w:rsid w:val="00B1245F"/>
    <w:rsid w:val="00B21D14"/>
    <w:rsid w:val="00B336AE"/>
    <w:rsid w:val="00B62F40"/>
    <w:rsid w:val="00B83675"/>
    <w:rsid w:val="00BA3CF3"/>
    <w:rsid w:val="00BF1087"/>
    <w:rsid w:val="00C15127"/>
    <w:rsid w:val="00CB015B"/>
    <w:rsid w:val="00CD08A8"/>
    <w:rsid w:val="00CD758A"/>
    <w:rsid w:val="00CF1418"/>
    <w:rsid w:val="00D4242B"/>
    <w:rsid w:val="00D527C7"/>
    <w:rsid w:val="00D67351"/>
    <w:rsid w:val="00DD1F90"/>
    <w:rsid w:val="00E00A18"/>
    <w:rsid w:val="00E4593E"/>
    <w:rsid w:val="00E74288"/>
    <w:rsid w:val="00E86A30"/>
    <w:rsid w:val="00E91FC5"/>
    <w:rsid w:val="00EB25E5"/>
    <w:rsid w:val="00EC46DC"/>
    <w:rsid w:val="00F4719F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3a1d00,#542a00"/>
      <o:colormenu v:ext="edit" strokecolor="#3a1d00"/>
    </o:shapedefaults>
    <o:shapelayout v:ext="edit">
      <o:idmap v:ext="edit" data="1"/>
    </o:shapelayout>
  </w:shapeDefaults>
  <w:decimalSymbol w:val="."/>
  <w:listSeparator w:val=","/>
  <w14:docId w14:val="53B4596F"/>
  <w15:docId w15:val="{EFFFCFA1-BD7D-4641-9B64-DF09DD9B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424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80"/>
  </w:style>
  <w:style w:type="paragraph" w:styleId="Footer">
    <w:name w:val="footer"/>
    <w:basedOn w:val="Normal"/>
    <w:link w:val="FooterChar"/>
    <w:uiPriority w:val="99"/>
    <w:unhideWhenUsed/>
    <w:rsid w:val="00294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80"/>
  </w:style>
  <w:style w:type="character" w:styleId="Hyperlink">
    <w:name w:val="Hyperlink"/>
    <w:basedOn w:val="DefaultParagraphFont"/>
    <w:uiPriority w:val="99"/>
    <w:unhideWhenUsed/>
    <w:rsid w:val="008660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6EF"/>
    <w:pPr>
      <w:ind w:left="720"/>
      <w:contextualSpacing/>
    </w:pPr>
  </w:style>
  <w:style w:type="paragraph" w:styleId="NoSpacing">
    <w:name w:val="No Spacing"/>
    <w:uiPriority w:val="1"/>
    <w:qFormat/>
    <w:rsid w:val="00481E66"/>
    <w:pPr>
      <w:spacing w:after="0" w:line="240" w:lineRule="auto"/>
    </w:pPr>
  </w:style>
  <w:style w:type="paragraph" w:customStyle="1" w:styleId="paragraph">
    <w:name w:val="paragraph"/>
    <w:basedOn w:val="Normal"/>
    <w:rsid w:val="006A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2D1B"/>
  </w:style>
  <w:style w:type="character" w:customStyle="1" w:styleId="eop">
    <w:name w:val="eop"/>
    <w:basedOn w:val="DefaultParagraphFont"/>
    <w:rsid w:val="006A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marra@thehistorictrus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arsonfieldeduc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historictrust.org/calendar/special-saturday-awesome-women-in-aviation-career-pane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F27B6-9F33-4ECE-B47F-E85ECB7E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nataliecrippen</dc:creator>
  <cp:lastModifiedBy>Judy Starr</cp:lastModifiedBy>
  <cp:revision>2</cp:revision>
  <cp:lastPrinted>2017-08-21T21:37:00Z</cp:lastPrinted>
  <dcterms:created xsi:type="dcterms:W3CDTF">2021-03-18T20:06:00Z</dcterms:created>
  <dcterms:modified xsi:type="dcterms:W3CDTF">2021-03-18T20:06:00Z</dcterms:modified>
</cp:coreProperties>
</file>